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1113" w:lineRule="exact"/>
        <w:ind w:left="12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1"/>
          <w:sz w:val="20"/>
          <w:szCs w:val="20"/>
        </w:rPr>
        <w:drawing>
          <wp:inline distT="0" distB="0" distL="0" distR="0">
            <wp:extent cx="944267" cy="70723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67" cy="7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21"/>
          <w:sz w:val="20"/>
          <w:szCs w:val="20"/>
        </w:rPr>
      </w:r>
    </w:p>
    <w:p>
      <w:pPr>
        <w:pStyle w:val="Heading2"/>
        <w:spacing w:line="262" w:lineRule="exact"/>
        <w:ind w:left="3851" w:right="4282"/>
        <w:jc w:val="center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6.848pt;width:29pt;height:230.65pt;mso-position-horizontal-relative:page;mso-position-vertical-relative:paragraph;z-index:-6256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0" w:lineRule="exact" w:before="55"/>
                    <w:ind w:left="1215" w:right="1708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93"/>
                      <w:sz w:val="10"/>
                    </w:rPr>
                    <w:t>Teodor</w:t>
                  </w:r>
                  <w:r>
                    <w:rPr>
                      <w:rFonts w:ascii="Arial" w:hAnsi="Arial"/>
                      <w:b/>
                      <w:w w:val="93"/>
                      <w:sz w:val="10"/>
                    </w:rPr>
                    <w:t>o</w:t>
                  </w:r>
                  <w:r>
                    <w:rPr>
                      <w:rFonts w:ascii="Arial" w:hAnsi="Arial"/>
                      <w:b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94"/>
                      <w:sz w:val="10"/>
                    </w:rPr>
                    <w:t>Clare</w:t>
                  </w:r>
                  <w:r>
                    <w:rPr>
                      <w:rFonts w:ascii="Arial" w:hAnsi="Arial"/>
                      <w:b/>
                      <w:w w:val="94"/>
                      <w:sz w:val="10"/>
                    </w:rPr>
                    <w:t>t</w:t>
                  </w:r>
                  <w:r>
                    <w:rPr>
                      <w:rFonts w:ascii="Arial" w:hAns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10"/>
                    </w:rPr>
                    <w:t>Sos</w:t>
                  </w:r>
                  <w:r>
                    <w:rPr>
                      <w:rFonts w:ascii="Arial" w:hAnsi="Arial"/>
                      <w:b/>
                      <w:w w:val="95"/>
                      <w:sz w:val="10"/>
                    </w:rPr>
                    <w:t>a</w:t>
                  </w:r>
                  <w:r>
                    <w:rPr>
                      <w:rFonts w:ascii="Arial" w:hAnsi="Arial"/>
                      <w:b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w w:val="94"/>
                      <w:sz w:val="10"/>
                    </w:rPr>
                    <w:t>Monzón</w:t>
                  </w:r>
                  <w:r>
                    <w:rPr>
                      <w:rFonts w:ascii="Arial" w:hAns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0"/>
                    </w:rPr>
                    <w:t>(1</w:t>
                  </w:r>
                  <w:r>
                    <w:rPr>
                      <w:rFonts w:ascii="Arial" w:hAns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 w:hAns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w w:val="100"/>
                      <w:sz w:val="10"/>
                    </w:rPr>
                    <w:t>2)</w:t>
                  </w:r>
                  <w:r>
                    <w:rPr>
                      <w:rFonts w:ascii="Arial" w:hAnsi="Arial"/>
                      <w:b/>
                      <w:w w:val="100"/>
                      <w:sz w:val="10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0"/>
                    </w:rPr>
                    <w:t>Alcalde</w:t>
                  </w:r>
                  <w:r>
                    <w:rPr>
                      <w:rFonts w:ascii="Arial" w:hAnsi="Arial"/>
                      <w:w w:val="100"/>
                      <w:sz w:val="10"/>
                    </w:rPr>
                  </w:r>
                </w:p>
                <w:p>
                  <w:pPr>
                    <w:spacing w:line="94" w:lineRule="exact" w:before="0"/>
                    <w:ind w:left="1215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Fech</w:t>
                  </w:r>
                  <w:r>
                    <w:rPr>
                      <w:rFonts w:ascii="Arial"/>
                      <w:w w:val="100"/>
                      <w:sz w:val="10"/>
                    </w:rPr>
                    <w:t>a </w:t>
                  </w: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Firma</w:t>
                  </w:r>
                  <w:r>
                    <w:rPr>
                      <w:rFonts w:ascii="Arial"/>
                      <w:w w:val="100"/>
                      <w:sz w:val="10"/>
                    </w:rPr>
                    <w:t>: 08/02/2023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HASH</w:t>
                  </w:r>
                  <w:r>
                    <w:rPr>
                      <w:rFonts w:ascii="Arial"/>
                      <w:w w:val="100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 </w:t>
                  </w:r>
                  <w:r>
                    <w:rPr>
                      <w:rFonts w:ascii="Arial"/>
                      <w:w w:val="100"/>
                      <w:sz w:val="10"/>
                    </w:rPr>
                    <w:t>8852a660728560db1dfc6c5c5cd6e096</w:t>
                  </w:r>
                </w:p>
              </w:txbxContent>
            </v:textbox>
            <w10:wrap type="none"/>
          </v:shape>
        </w:pict>
      </w:r>
      <w:r>
        <w:rPr/>
        <w:t>RESOLUCIÓN DE</w:t>
      </w:r>
      <w:r>
        <w:rPr>
          <w:spacing w:val="-21"/>
        </w:rPr>
        <w:t> </w:t>
      </w:r>
      <w:r>
        <w:rPr/>
        <w:t>ALCALDÍA</w:t>
      </w:r>
      <w:r>
        <w:rPr>
          <w:b w:val="0"/>
        </w:rPr>
      </w:r>
    </w:p>
    <w:p>
      <w:pPr>
        <w:spacing w:line="240" w:lineRule="auto" w:before="11"/>
        <w:rPr>
          <w:rFonts w:ascii="Liberation Sans" w:hAnsi="Liberation Sans" w:cs="Liberation Sans" w:eastAsia="Liberation Sans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1717"/>
        <w:jc w:val="both"/>
      </w:pPr>
      <w:r>
        <w:rPr/>
        <w:t>Visto el expediente de concesión de administrativa de uso privativo de la</w:t>
      </w:r>
      <w:r>
        <w:rPr>
          <w:spacing w:val="7"/>
        </w:rPr>
        <w:t> </w:t>
      </w:r>
      <w:r>
        <w:rPr/>
        <w:t>Plaza</w:t>
      </w:r>
      <w:r>
        <w:rPr>
          <w:w w:val="100"/>
        </w:rPr>
        <w:t> </w:t>
      </w:r>
      <w:r>
        <w:rPr/>
        <w:t>de</w:t>
      </w:r>
      <w:r>
        <w:rPr>
          <w:spacing w:val="28"/>
        </w:rPr>
        <w:t> </w:t>
      </w:r>
      <w:r>
        <w:rPr/>
        <w:t>Santiago</w:t>
      </w:r>
      <w:r>
        <w:rPr>
          <w:spacing w:val="28"/>
        </w:rPr>
        <w:t> </w:t>
      </w:r>
      <w:r>
        <w:rPr/>
        <w:t>para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instalación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dos</w:t>
      </w:r>
      <w:r>
        <w:rPr>
          <w:spacing w:val="25"/>
        </w:rPr>
        <w:t> </w:t>
      </w:r>
      <w:r>
        <w:rPr/>
        <w:t>bochinches</w:t>
      </w:r>
      <w:r>
        <w:rPr>
          <w:spacing w:val="27"/>
        </w:rPr>
        <w:t> </w:t>
      </w:r>
      <w:r>
        <w:rPr/>
        <w:t>durante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celebración</w:t>
      </w:r>
      <w:r>
        <w:rPr>
          <w:spacing w:val="26"/>
        </w:rPr>
        <w:t> </w:t>
      </w:r>
      <w:r>
        <w:rPr/>
        <w:t>del</w:t>
      </w:r>
      <w:r>
        <w:rPr>
          <w:w w:val="100"/>
        </w:rPr>
        <w:t> </w:t>
      </w:r>
      <w:r>
        <w:rPr/>
        <w:t>Carnaval de Gáldar 2023 y en base a los</w:t>
      </w:r>
      <w:r>
        <w:rPr>
          <w:spacing w:val="-22"/>
        </w:rPr>
        <w:t> </w:t>
      </w:r>
      <w:r>
        <w:rPr/>
        <w:t>siguientes,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pStyle w:val="Heading2"/>
        <w:spacing w:line="240" w:lineRule="auto"/>
        <w:ind w:left="3829" w:right="4282"/>
        <w:jc w:val="center"/>
        <w:rPr>
          <w:b w:val="0"/>
          <w:bCs w:val="0"/>
        </w:rPr>
      </w:pPr>
      <w:r>
        <w:rPr/>
        <w:t>FUNDAMENTOS DE</w:t>
      </w:r>
      <w:r>
        <w:rPr>
          <w:spacing w:val="-14"/>
        </w:rPr>
        <w:t> </w:t>
      </w:r>
      <w:r>
        <w:rPr/>
        <w:t>HECHO</w:t>
      </w:r>
      <w:r>
        <w:rPr>
          <w:b w:val="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698"/>
        <w:jc w:val="both"/>
      </w:pPr>
      <w:r>
        <w:rPr>
          <w:rFonts w:ascii="Liberation Sans" w:hAnsi="Liberation Sans"/>
          <w:b/>
        </w:rPr>
        <w:t>PRIMERO</w:t>
      </w:r>
      <w:r>
        <w:rPr/>
        <w:t>.- Visto que mediante Resolución de Alcaldía de fecha 18/01/2023</w:t>
      </w:r>
      <w:r>
        <w:rPr>
          <w:spacing w:val="4"/>
        </w:rPr>
        <w:t> </w:t>
      </w:r>
      <w:r>
        <w:rPr/>
        <w:t>se</w:t>
      </w:r>
      <w:r>
        <w:rPr>
          <w:w w:val="100"/>
        </w:rPr>
        <w:t> </w:t>
      </w:r>
      <w:r>
        <w:rPr/>
        <w:t>aprobó el Pliego de Cláusulas Administrativas para la adjudicación de</w:t>
      </w:r>
      <w:r>
        <w:rPr>
          <w:spacing w:val="5"/>
        </w:rPr>
        <w:t> </w:t>
      </w:r>
      <w:r>
        <w:rPr/>
        <w:t>la</w:t>
      </w:r>
      <w:r>
        <w:rPr>
          <w:w w:val="100"/>
        </w:rPr>
        <w:t> </w:t>
      </w:r>
      <w:r>
        <w:rPr/>
        <w:t>concesión administrativa de uso privativo del bien de dominio público sito en</w:t>
      </w:r>
      <w:r>
        <w:rPr>
          <w:spacing w:val="39"/>
        </w:rPr>
        <w:t> </w:t>
      </w:r>
      <w:r>
        <w:rPr/>
        <w:t>la</w:t>
      </w:r>
      <w:r>
        <w:rPr>
          <w:w w:val="100"/>
        </w:rPr>
        <w:t> </w:t>
      </w:r>
      <w:r>
        <w:rPr/>
        <w:t>Plaza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Santiago</w:t>
      </w:r>
      <w:r>
        <w:rPr>
          <w:spacing w:val="42"/>
        </w:rPr>
        <w:t> </w:t>
      </w:r>
      <w:r>
        <w:rPr/>
        <w:t>para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instalación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dos</w:t>
      </w:r>
      <w:r>
        <w:rPr>
          <w:spacing w:val="44"/>
        </w:rPr>
        <w:t> </w:t>
      </w:r>
      <w:r>
        <w:rPr/>
        <w:t>bochinches</w:t>
      </w:r>
      <w:r>
        <w:rPr>
          <w:spacing w:val="42"/>
        </w:rPr>
        <w:t> </w:t>
      </w:r>
      <w:r>
        <w:rPr/>
        <w:t>con</w:t>
      </w:r>
      <w:r>
        <w:rPr>
          <w:spacing w:val="42"/>
        </w:rPr>
        <w:t> </w:t>
      </w:r>
      <w:r>
        <w:rPr/>
        <w:t>motivo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/>
        <w:t> Fiestas</w:t>
      </w:r>
      <w:r>
        <w:rPr>
          <w:spacing w:val="29"/>
        </w:rPr>
        <w:t> </w:t>
      </w:r>
      <w:r>
        <w:rPr/>
        <w:t>del</w:t>
      </w:r>
      <w:r>
        <w:rPr>
          <w:spacing w:val="30"/>
        </w:rPr>
        <w:t> </w:t>
      </w:r>
      <w:r>
        <w:rPr/>
        <w:t>Carnaval</w:t>
      </w:r>
      <w:r>
        <w:rPr>
          <w:spacing w:val="30"/>
        </w:rPr>
        <w:t> </w:t>
      </w:r>
      <w:r>
        <w:rPr/>
        <w:t>edición</w:t>
      </w:r>
      <w:r>
        <w:rPr>
          <w:spacing w:val="32"/>
        </w:rPr>
        <w:t> </w:t>
      </w:r>
      <w:r>
        <w:rPr/>
        <w:t>2023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procedimiento</w:t>
      </w:r>
      <w:r>
        <w:rPr>
          <w:spacing w:val="30"/>
        </w:rPr>
        <w:t> </w:t>
      </w:r>
      <w:r>
        <w:rPr/>
        <w:t>abierto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través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una</w:t>
      </w:r>
      <w:r>
        <w:rPr>
          <w:w w:val="100"/>
        </w:rPr>
        <w:t> </w:t>
      </w:r>
      <w:r>
        <w:rPr/>
        <w:t>subasta.</w:t>
      </w:r>
    </w:p>
    <w:p>
      <w:pPr>
        <w:pStyle w:val="BodyText"/>
        <w:spacing w:line="240" w:lineRule="auto" w:before="42"/>
        <w:ind w:right="1710" w:hanging="1044"/>
        <w:jc w:val="both"/>
      </w:pPr>
      <w:r>
        <w:rPr/>
        <w:pict>
          <v:shape style="position:absolute;margin-left:30pt;margin-top:49.970001pt;width:29pt;height:230.65pt;mso-position-horizontal-relative:page;mso-position-vertical-relative:paragraph;z-index:-6232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0" w:lineRule="exact" w:before="55"/>
                    <w:ind w:left="1215" w:right="1885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10"/>
                    </w:rPr>
                    <w:t>(2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w w:val="100"/>
                      <w:sz w:val="10"/>
                    </w:rPr>
                    <w:t>2)</w:t>
                  </w:r>
                  <w:r>
                    <w:rPr>
                      <w:rFonts w:ascii="Arial"/>
                      <w:b/>
                      <w:w w:val="100"/>
                      <w:sz w:val="10"/>
                    </w:rPr>
                    <w:t> </w:t>
                  </w: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Secretari</w:t>
                  </w:r>
                  <w:r>
                    <w:rPr>
                      <w:rFonts w:ascii="Arial"/>
                      <w:w w:val="100"/>
                      <w:sz w:val="10"/>
                    </w:rPr>
                    <w:t>a</w:t>
                  </w:r>
                  <w:r>
                    <w:rPr>
                      <w:rFonts w:ascii="Arial"/>
                      <w:spacing w:val="1"/>
                      <w:sz w:val="10"/>
                    </w:rPr>
                    <w:t> </w:t>
                  </w:r>
                  <w:r>
                    <w:rPr>
                      <w:rFonts w:ascii="Arial"/>
                      <w:spacing w:val="-1"/>
                      <w:sz w:val="10"/>
                    </w:rPr>
                    <w:t>Acctal.</w:t>
                  </w:r>
                  <w:r>
                    <w:rPr>
                      <w:rFonts w:ascii="Arial"/>
                      <w:sz w:val="10"/>
                    </w:rPr>
                  </w:r>
                </w:p>
                <w:p>
                  <w:pPr>
                    <w:spacing w:line="94" w:lineRule="exact" w:before="0"/>
                    <w:ind w:left="1215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Fech</w:t>
                  </w:r>
                  <w:r>
                    <w:rPr>
                      <w:rFonts w:ascii="Arial"/>
                      <w:w w:val="100"/>
                      <w:sz w:val="10"/>
                    </w:rPr>
                    <w:t>a </w:t>
                  </w: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Firma</w:t>
                  </w:r>
                  <w:r>
                    <w:rPr>
                      <w:rFonts w:ascii="Arial"/>
                      <w:w w:val="100"/>
                      <w:sz w:val="10"/>
                    </w:rPr>
                    <w:t>: 08/02/2023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HASH</w:t>
                  </w:r>
                  <w:r>
                    <w:rPr>
                      <w:rFonts w:ascii="Arial"/>
                      <w:w w:val="100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w w:val="100"/>
                      <w:sz w:val="10"/>
                    </w:rPr>
                    <w:t> </w:t>
                  </w:r>
                  <w:r>
                    <w:rPr>
                      <w:rFonts w:ascii="Arial"/>
                      <w:w w:val="100"/>
                      <w:sz w:val="10"/>
                    </w:rPr>
                    <w:t>73f60486c271321f04228166cf3aa710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09613pt;margin-top:30.442043pt;width:29.65pt;height:166.8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2023-025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5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08/02/2023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position w:val="-3"/>
        </w:rPr>
        <w:drawing>
          <wp:inline distT="0" distB="0" distL="0" distR="0">
            <wp:extent cx="317500" cy="3143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hAnsi="Times New Roman"/>
          <w:sz w:val="20"/>
        </w:rPr>
        <w:t>          </w:t>
      </w:r>
      <w:r>
        <w:rPr>
          <w:rFonts w:ascii="Liberation Sans" w:hAnsi="Liberation Sans"/>
          <w:b/>
        </w:rPr>
        <w:t>SEGUNDO.- </w:t>
      </w:r>
      <w:r>
        <w:rPr/>
        <w:t>Con fecha 19/01/2023,  se publicó  anuncio de licitación por</w:t>
      </w:r>
      <w:r>
        <w:rPr>
          <w:spacing w:val="39"/>
        </w:rPr>
        <w:t> </w:t>
      </w:r>
      <w:r>
        <w:rPr/>
        <w:t>plazo</w:t>
      </w:r>
      <w:r>
        <w:rPr>
          <w:w w:val="100"/>
        </w:rPr>
        <w:t> </w:t>
      </w:r>
      <w:r>
        <w:rPr/>
        <w:t>de diez días en el </w:t>
      </w:r>
      <w:r>
        <w:rPr>
          <w:spacing w:val="-6"/>
        </w:rPr>
        <w:t>Tablón </w:t>
      </w:r>
      <w:r>
        <w:rPr/>
        <w:t>de Edictos del Ayuntamiento de Gáldar a fin de</w:t>
      </w:r>
      <w:r>
        <w:rPr>
          <w:spacing w:val="11"/>
        </w:rPr>
        <w:t> </w:t>
      </w:r>
      <w:r>
        <w:rPr/>
        <w:t>que</w:t>
      </w:r>
      <w:r>
        <w:rPr>
          <w:w w:val="100"/>
        </w:rPr>
        <w:t> </w:t>
      </w:r>
      <w:r>
        <w:rPr/>
        <w:t>los interesados presentaran sus</w:t>
      </w:r>
      <w:r>
        <w:rPr>
          <w:spacing w:val="-16"/>
        </w:rPr>
        <w:t> </w:t>
      </w:r>
      <w:r>
        <w:rPr/>
        <w:t>proposiciones.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pStyle w:val="BodyText"/>
        <w:spacing w:line="240" w:lineRule="auto"/>
        <w:ind w:right="1701"/>
        <w:jc w:val="both"/>
      </w:pPr>
      <w:r>
        <w:rPr>
          <w:rFonts w:ascii="Liberation Sans" w:hAnsi="Liberation Sans"/>
          <w:b/>
        </w:rPr>
        <w:t>TERCERO.- </w:t>
      </w:r>
      <w:r>
        <w:rPr/>
        <w:t>Con fecha 31/01/2023 la Mesa de contratación realizó</w:t>
      </w:r>
      <w:r>
        <w:rPr>
          <w:spacing w:val="11"/>
        </w:rPr>
        <w:t> </w:t>
      </w:r>
      <w:r>
        <w:rPr/>
        <w:t>propuesta</w:t>
      </w:r>
      <w:r>
        <w:rPr>
          <w:w w:val="100"/>
        </w:rPr>
        <w:t> </w:t>
      </w:r>
      <w:r>
        <w:rPr/>
        <w:t>de adjudicación a favor de los siguientes</w:t>
      </w:r>
      <w:r>
        <w:rPr>
          <w:spacing w:val="-22"/>
        </w:rPr>
        <w:t> </w:t>
      </w:r>
      <w:r>
        <w:rPr/>
        <w:t>licitadores:</w:t>
      </w:r>
    </w:p>
    <w:p>
      <w:pPr>
        <w:spacing w:line="240" w:lineRule="auto" w:before="1"/>
        <w:rPr>
          <w:rFonts w:ascii="Liberation Sans" w:hAnsi="Liberation Sans" w:cs="Liberation Sans" w:eastAsia="Liberation Sans"/>
          <w:sz w:val="24"/>
          <w:szCs w:val="24"/>
        </w:rPr>
      </w:pPr>
    </w:p>
    <w:tbl>
      <w:tblPr>
        <w:tblW w:w="0" w:type="auto"/>
        <w:jc w:val="left"/>
        <w:tblInd w:w="12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4112"/>
        <w:gridCol w:w="2550"/>
      </w:tblGrid>
      <w:tr>
        <w:trPr>
          <w:trHeight w:val="300" w:hRule="exact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7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</w:rPr>
              <w:t>Posición</w:t>
            </w:r>
            <w:r>
              <w:rPr>
                <w:rFonts w:ascii="Liberation Sans" w:hAnsi="Liberation Sans"/>
                <w:sz w:val="20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7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z w:val="20"/>
              </w:rPr>
              <w:t>Licitador</w:t>
            </w:r>
            <w:r>
              <w:rPr>
                <w:rFonts w:ascii="Liberation Sans"/>
                <w:sz w:val="20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z w:val="20"/>
              </w:rPr>
              <w:t>Cantidad</w:t>
            </w:r>
            <w:r>
              <w:rPr>
                <w:rFonts w:ascii="Liberation Sans"/>
                <w:b/>
                <w:spacing w:val="-12"/>
                <w:sz w:val="20"/>
              </w:rPr>
              <w:t> </w:t>
            </w:r>
            <w:r>
              <w:rPr>
                <w:rFonts w:ascii="Liberation Sans"/>
                <w:b/>
                <w:sz w:val="20"/>
              </w:rPr>
              <w:t>ofertada</w:t>
            </w:r>
            <w:r>
              <w:rPr>
                <w:rFonts w:ascii="Liberation Sans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w w:val="100"/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sz w:val="20"/>
              </w:rPr>
              <w:t>Santandelepro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1.600€</w:t>
            </w:r>
          </w:p>
        </w:tc>
      </w:tr>
      <w:tr>
        <w:trPr>
          <w:trHeight w:val="300" w:hRule="exact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w w:val="100"/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sz w:val="20"/>
              </w:rPr>
              <w:t>Coralia Ramos</w:t>
            </w:r>
            <w:r>
              <w:rPr>
                <w:rFonts w:ascii="Liberation Sans"/>
                <w:spacing w:val="-12"/>
                <w:sz w:val="20"/>
              </w:rPr>
              <w:t> </w:t>
            </w:r>
            <w:r>
              <w:rPr>
                <w:rFonts w:ascii="Liberation Sans"/>
                <w:sz w:val="20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60"/>
              <w:ind w:left="6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1.025€</w:t>
            </w:r>
          </w:p>
        </w:tc>
      </w:tr>
    </w:tbl>
    <w:p>
      <w:pPr>
        <w:spacing w:line="240" w:lineRule="auto" w:before="10"/>
        <w:rPr>
          <w:rFonts w:ascii="Liberation Sans" w:hAnsi="Liberation Sans" w:cs="Liberation Sans" w:eastAsia="Liberation Sans"/>
          <w:sz w:val="17"/>
          <w:szCs w:val="17"/>
        </w:rPr>
      </w:pPr>
    </w:p>
    <w:p>
      <w:pPr>
        <w:pStyle w:val="BodyText"/>
        <w:spacing w:line="240" w:lineRule="auto" w:before="69"/>
        <w:ind w:right="1708"/>
        <w:jc w:val="both"/>
      </w:pPr>
      <w:r>
        <w:rPr/>
        <w:pict>
          <v:shape style="position:absolute;margin-left:540.299988pt;margin-top:39.994862pt;width:28pt;height:310pt;mso-position-horizontal-relative:page;mso-position-vertical-relative:paragraph;z-index:0" type="#_x0000_t75" stroked="false">
            <v:imagedata r:id="rId7" o:title=""/>
          </v:shape>
        </w:pict>
      </w:r>
      <w:r>
        <w:rPr>
          <w:rFonts w:ascii="Liberation Sans" w:hAnsi="Liberation Sans"/>
          <w:b/>
        </w:rPr>
        <w:t>CUARTO.-</w:t>
      </w:r>
      <w:r>
        <w:rPr>
          <w:rFonts w:ascii="Liberation Sans" w:hAnsi="Liberation Sans"/>
          <w:b/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tenor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lo</w:t>
      </w:r>
      <w:r>
        <w:rPr>
          <w:spacing w:val="18"/>
        </w:rPr>
        <w:t> </w:t>
      </w:r>
      <w:r>
        <w:rPr/>
        <w:t>dispuesto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150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LCSP</w:t>
      </w:r>
      <w:r>
        <w:rPr>
          <w:spacing w:val="15"/>
        </w:rPr>
        <w:t> </w:t>
      </w:r>
      <w:r>
        <w:rPr/>
        <w:t>se</w:t>
      </w:r>
      <w:r>
        <w:rPr>
          <w:spacing w:val="20"/>
        </w:rPr>
        <w:t> </w:t>
      </w:r>
      <w:r>
        <w:rPr/>
        <w:t>concedió</w:t>
      </w:r>
      <w:r>
        <w:rPr>
          <w:w w:val="100"/>
        </w:rPr>
        <w:t> </w:t>
      </w:r>
      <w:r>
        <w:rPr/>
        <w:t>un plazo de 5 días hábiles a los dos licitadores propuestos para que</w:t>
      </w:r>
      <w:r>
        <w:rPr>
          <w:spacing w:val="2"/>
        </w:rPr>
        <w:t> </w:t>
      </w:r>
      <w:r>
        <w:rPr/>
        <w:t>aportaran</w:t>
      </w:r>
      <w:r>
        <w:rPr>
          <w:w w:val="100"/>
        </w:rPr>
        <w:t> </w:t>
      </w:r>
      <w:r>
        <w:rPr/>
        <w:t>la documentación que permitiera la adjudicación administrativa,</w:t>
      </w:r>
      <w:r>
        <w:rPr>
          <w:spacing w:val="54"/>
        </w:rPr>
        <w:t> </w:t>
      </w:r>
      <w:r>
        <w:rPr/>
        <w:t>requerimiento</w:t>
      </w:r>
      <w:r>
        <w:rPr>
          <w:w w:val="100"/>
        </w:rPr>
        <w:t> </w:t>
      </w:r>
      <w:r>
        <w:rPr/>
        <w:t>que fue atendido por parte de ambos licitadores en tiempo y</w:t>
      </w:r>
      <w:r>
        <w:rPr>
          <w:spacing w:val="-25"/>
        </w:rPr>
        <w:t> </w:t>
      </w:r>
      <w:r>
        <w:rPr/>
        <w:t>forma.</w:t>
      </w:r>
    </w:p>
    <w:p>
      <w:pPr>
        <w:spacing w:line="240" w:lineRule="auto" w:before="4"/>
        <w:rPr>
          <w:rFonts w:ascii="Liberation Sans" w:hAnsi="Liberation Sans" w:cs="Liberation Sans" w:eastAsia="Liberation Sans"/>
          <w:sz w:val="22"/>
          <w:szCs w:val="22"/>
        </w:rPr>
      </w:pPr>
    </w:p>
    <w:p>
      <w:pPr>
        <w:spacing w:before="0"/>
        <w:ind w:left="200" w:right="0" w:firstLine="0"/>
        <w:jc w:val="left"/>
        <w:rPr>
          <w:rFonts w:ascii="Liberation Sans" w:hAnsi="Liberation Sans" w:cs="Liberation Sans" w:eastAsia="Liberation Sans"/>
          <w:sz w:val="24"/>
          <w:szCs w:val="24"/>
        </w:rPr>
      </w:pPr>
      <w:r>
        <w:rPr/>
        <w:pict>
          <v:shape style="position:absolute;margin-left:568.438110pt;margin-top:15.256348pt;width:14pt;height:264.25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6EL99QDHSR6XDM22N63JA2Y4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-24"/>
        </w:rPr>
        <w:drawing>
          <wp:inline distT="0" distB="0" distL="0" distR="0">
            <wp:extent cx="317500" cy="314325"/>
            <wp:effectExtent l="0" t="0" r="0" b="0"/>
            <wp:docPr id="5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/>
          <w:sz w:val="20"/>
        </w:rPr>
        <w:t>                                                            </w:t>
      </w:r>
      <w:r>
        <w:rPr>
          <w:rFonts w:ascii="Liberation Sans"/>
          <w:b/>
          <w:sz w:val="24"/>
        </w:rPr>
        <w:t>FUNDAMENTOS DE</w:t>
      </w:r>
      <w:r>
        <w:rPr>
          <w:rFonts w:ascii="Liberation Sans"/>
          <w:b/>
          <w:spacing w:val="-17"/>
          <w:sz w:val="24"/>
        </w:rPr>
        <w:t> </w:t>
      </w:r>
      <w:r>
        <w:rPr>
          <w:rFonts w:ascii="Liberation Sans"/>
          <w:b/>
          <w:sz w:val="24"/>
        </w:rPr>
        <w:t>DERECHO</w:t>
      </w:r>
      <w:r>
        <w:rPr>
          <w:rFonts w:ascii="Liberation Sans"/>
          <w:sz w:val="24"/>
        </w:rPr>
      </w:r>
    </w:p>
    <w:p>
      <w:pPr>
        <w:pStyle w:val="BodyText"/>
        <w:spacing w:line="240" w:lineRule="auto" w:before="76"/>
        <w:ind w:right="1713"/>
        <w:jc w:val="both"/>
      </w:pPr>
      <w:r>
        <w:rPr>
          <w:rFonts w:ascii="Liberation Sans" w:hAnsi="Liberation Sans"/>
          <w:b/>
        </w:rPr>
        <w:t>ÚNICO.- </w:t>
      </w:r>
      <w:r>
        <w:rPr/>
        <w:t>Al momento procesal en que se encuentra el procedimiento resulta</w:t>
      </w:r>
      <w:r>
        <w:rPr>
          <w:spacing w:val="25"/>
        </w:rPr>
        <w:t> </w:t>
      </w:r>
      <w:r>
        <w:rPr/>
        <w:t>de</w:t>
      </w:r>
      <w:r>
        <w:rPr>
          <w:w w:val="100"/>
        </w:rPr>
        <w:t> </w:t>
      </w:r>
      <w:r>
        <w:rPr/>
        <w:t>aplicación el artículo 151 de la LCSP que literalmente</w:t>
      </w:r>
      <w:r>
        <w:rPr>
          <w:spacing w:val="-29"/>
        </w:rPr>
        <w:t> </w:t>
      </w:r>
      <w:r>
        <w:rPr/>
        <w:t>reza: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spacing w:before="0"/>
        <w:ind w:left="1243" w:right="1733" w:firstLine="0"/>
        <w:jc w:val="both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/>
          <w:sz w:val="24"/>
        </w:rPr>
        <w:t>«</w:t>
      </w:r>
      <w:r>
        <w:rPr>
          <w:rFonts w:ascii="Liberation Sans" w:hAnsi="Liberation Sans"/>
          <w:i/>
          <w:sz w:val="24"/>
        </w:rPr>
        <w:t>1.</w:t>
      </w:r>
      <w:r>
        <w:rPr>
          <w:rFonts w:ascii="Liberation Sans" w:hAnsi="Liberation Sans"/>
          <w:i/>
          <w:spacing w:val="42"/>
          <w:sz w:val="24"/>
        </w:rPr>
        <w:t> </w:t>
      </w:r>
      <w:r>
        <w:rPr>
          <w:rFonts w:ascii="Liberation Sans" w:hAnsi="Liberation Sans"/>
          <w:i/>
          <w:sz w:val="24"/>
        </w:rPr>
        <w:t>La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resolución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de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adjudicación</w:t>
      </w:r>
      <w:r>
        <w:rPr>
          <w:rFonts w:ascii="Liberation Sans" w:hAnsi="Liberation Sans"/>
          <w:i/>
          <w:spacing w:val="41"/>
          <w:sz w:val="24"/>
        </w:rPr>
        <w:t> </w:t>
      </w:r>
      <w:r>
        <w:rPr>
          <w:rFonts w:ascii="Liberation Sans" w:hAnsi="Liberation Sans"/>
          <w:i/>
          <w:sz w:val="24"/>
        </w:rPr>
        <w:t>deberá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ser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motivada</w:t>
      </w:r>
      <w:r>
        <w:rPr>
          <w:rFonts w:ascii="Liberation Sans" w:hAnsi="Liberation Sans"/>
          <w:i/>
          <w:spacing w:val="41"/>
          <w:sz w:val="24"/>
        </w:rPr>
        <w:t> </w:t>
      </w:r>
      <w:r>
        <w:rPr>
          <w:rFonts w:ascii="Liberation Sans" w:hAnsi="Liberation Sans"/>
          <w:i/>
          <w:sz w:val="24"/>
        </w:rPr>
        <w:t>y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se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notificará</w:t>
      </w:r>
      <w:r>
        <w:rPr>
          <w:rFonts w:ascii="Liberation Sans" w:hAnsi="Liberation Sans"/>
          <w:i/>
          <w:spacing w:val="43"/>
          <w:sz w:val="24"/>
        </w:rPr>
        <w:t> </w:t>
      </w:r>
      <w:r>
        <w:rPr>
          <w:rFonts w:ascii="Liberation Sans" w:hAnsi="Liberation Sans"/>
          <w:i/>
          <w:sz w:val="24"/>
        </w:rPr>
        <w:t>a</w:t>
      </w:r>
      <w:r>
        <w:rPr>
          <w:rFonts w:ascii="Liberation Sans" w:hAnsi="Liberation Sans"/>
          <w:i/>
          <w:spacing w:val="41"/>
          <w:sz w:val="24"/>
        </w:rPr>
        <w:t> </w:t>
      </w:r>
      <w:r>
        <w:rPr>
          <w:rFonts w:ascii="Liberation Sans" w:hAnsi="Liberation Sans"/>
          <w:i/>
          <w:sz w:val="24"/>
        </w:rPr>
        <w:t>los</w:t>
      </w:r>
      <w:r>
        <w:rPr>
          <w:rFonts w:ascii="Liberation Sans" w:hAnsi="Liberation Sans"/>
          <w:i/>
          <w:sz w:val="24"/>
        </w:rPr>
        <w:t> candidatos y licitadores, debiendo ser publicada en el perfil de contratante en</w:t>
      </w:r>
      <w:r>
        <w:rPr>
          <w:rFonts w:ascii="Liberation Sans" w:hAnsi="Liberation Sans"/>
          <w:i/>
          <w:spacing w:val="-32"/>
          <w:sz w:val="24"/>
        </w:rPr>
        <w:t> </w:t>
      </w:r>
      <w:r>
        <w:rPr>
          <w:rFonts w:ascii="Liberation Sans" w:hAnsi="Liberation Sans"/>
          <w:i/>
          <w:sz w:val="24"/>
        </w:rPr>
        <w:t>el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plazo de 15</w:t>
      </w:r>
      <w:r>
        <w:rPr>
          <w:rFonts w:ascii="Liberation Sans" w:hAnsi="Liberation Sans"/>
          <w:i/>
          <w:spacing w:val="-6"/>
          <w:sz w:val="24"/>
        </w:rPr>
        <w:t> </w:t>
      </w:r>
      <w:r>
        <w:rPr>
          <w:rFonts w:ascii="Liberation Sans" w:hAnsi="Liberation Sans"/>
          <w:i/>
          <w:sz w:val="24"/>
        </w:rPr>
        <w:t>días.</w:t>
      </w:r>
      <w:r>
        <w:rPr>
          <w:rFonts w:ascii="Liberation Sans" w:hAnsi="Liberation Sans"/>
          <w:sz w:val="24"/>
        </w:rPr>
      </w:r>
    </w:p>
    <w:p>
      <w:pPr>
        <w:spacing w:before="0"/>
        <w:ind w:left="1243" w:right="1732" w:firstLine="0"/>
        <w:jc w:val="both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/>
          <w:i/>
          <w:sz w:val="24"/>
        </w:rPr>
        <w:t>2. Sin perjuicio de lo establecido en el apartado 1 del artículo 155,</w:t>
      </w:r>
      <w:r>
        <w:rPr>
          <w:rFonts w:ascii="Liberation Sans" w:hAnsi="Liberation Sans"/>
          <w:i/>
          <w:spacing w:val="41"/>
          <w:sz w:val="24"/>
        </w:rPr>
        <w:t> </w:t>
      </w:r>
      <w:r>
        <w:rPr>
          <w:rFonts w:ascii="Liberation Sans" w:hAnsi="Liberation Sans"/>
          <w:i/>
          <w:sz w:val="24"/>
        </w:rPr>
        <w:t>la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notificación y la publicidad a que se refiere el apartado anterior</w:t>
      </w:r>
      <w:r>
        <w:rPr>
          <w:rFonts w:ascii="Liberation Sans" w:hAnsi="Liberation Sans"/>
          <w:i/>
          <w:spacing w:val="26"/>
          <w:sz w:val="24"/>
        </w:rPr>
        <w:t> </w:t>
      </w:r>
      <w:r>
        <w:rPr>
          <w:rFonts w:ascii="Liberation Sans" w:hAnsi="Liberation Sans"/>
          <w:i/>
          <w:sz w:val="24"/>
        </w:rPr>
        <w:t>deberán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contener la información necesaria que permita a los interesados en</w:t>
      </w:r>
      <w:r>
        <w:rPr>
          <w:rFonts w:ascii="Liberation Sans" w:hAnsi="Liberation Sans"/>
          <w:i/>
          <w:spacing w:val="39"/>
          <w:sz w:val="24"/>
        </w:rPr>
        <w:t> </w:t>
      </w:r>
      <w:r>
        <w:rPr>
          <w:rFonts w:ascii="Liberation Sans" w:hAnsi="Liberation Sans"/>
          <w:i/>
          <w:sz w:val="24"/>
        </w:rPr>
        <w:t>el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procedimiento de adjudicación interponer recurso suficientemente</w:t>
      </w:r>
      <w:r>
        <w:rPr>
          <w:rFonts w:ascii="Liberation Sans" w:hAnsi="Liberation Sans"/>
          <w:i/>
          <w:spacing w:val="45"/>
          <w:sz w:val="24"/>
        </w:rPr>
        <w:t> </w:t>
      </w:r>
      <w:r>
        <w:rPr>
          <w:rFonts w:ascii="Liberation Sans" w:hAnsi="Liberation Sans"/>
          <w:i/>
          <w:sz w:val="24"/>
        </w:rPr>
        <w:t>fundado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contra</w:t>
      </w:r>
      <w:r>
        <w:rPr>
          <w:rFonts w:ascii="Liberation Sans" w:hAnsi="Liberation Sans"/>
          <w:i/>
          <w:spacing w:val="23"/>
          <w:sz w:val="24"/>
        </w:rPr>
        <w:t> </w:t>
      </w:r>
      <w:r>
        <w:rPr>
          <w:rFonts w:ascii="Liberation Sans" w:hAnsi="Liberation Sans"/>
          <w:i/>
          <w:sz w:val="24"/>
        </w:rPr>
        <w:t>la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decisión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de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adjudicación,</w:t>
      </w:r>
      <w:r>
        <w:rPr>
          <w:rFonts w:ascii="Liberation Sans" w:hAnsi="Liberation Sans"/>
          <w:i/>
          <w:spacing w:val="22"/>
          <w:sz w:val="24"/>
        </w:rPr>
        <w:t> </w:t>
      </w:r>
      <w:r>
        <w:rPr>
          <w:rFonts w:ascii="Liberation Sans" w:hAnsi="Liberation Sans"/>
          <w:i/>
          <w:sz w:val="24"/>
        </w:rPr>
        <w:t>y</w:t>
      </w:r>
      <w:r>
        <w:rPr>
          <w:rFonts w:ascii="Liberation Sans" w:hAnsi="Liberation Sans"/>
          <w:i/>
          <w:spacing w:val="20"/>
          <w:sz w:val="24"/>
        </w:rPr>
        <w:t> </w:t>
      </w:r>
      <w:r>
        <w:rPr>
          <w:rFonts w:ascii="Liberation Sans" w:hAnsi="Liberation Sans"/>
          <w:i/>
          <w:sz w:val="24"/>
        </w:rPr>
        <w:t>entre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ella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en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todo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caso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deberá</w:t>
      </w:r>
      <w:r>
        <w:rPr>
          <w:rFonts w:ascii="Liberation Sans" w:hAnsi="Liberation Sans"/>
          <w:i/>
          <w:spacing w:val="21"/>
          <w:sz w:val="24"/>
        </w:rPr>
        <w:t> </w:t>
      </w:r>
      <w:r>
        <w:rPr>
          <w:rFonts w:ascii="Liberation Sans" w:hAnsi="Liberation Sans"/>
          <w:i/>
          <w:sz w:val="24"/>
        </w:rPr>
        <w:t>figurar</w:t>
      </w:r>
      <w:r>
        <w:rPr>
          <w:rFonts w:ascii="Liberation Sans" w:hAnsi="Liberation Sans"/>
          <w:i/>
          <w:spacing w:val="22"/>
          <w:sz w:val="24"/>
        </w:rPr>
        <w:t> </w:t>
      </w:r>
      <w:r>
        <w:rPr>
          <w:rFonts w:ascii="Liberation Sans" w:hAnsi="Liberation Sans"/>
          <w:i/>
          <w:sz w:val="24"/>
        </w:rPr>
        <w:t>la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siguiente:</w:t>
      </w: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1"/>
        </w:numPr>
        <w:tabs>
          <w:tab w:pos="1550" w:val="left" w:leader="none"/>
        </w:tabs>
        <w:spacing w:line="240" w:lineRule="auto" w:before="0" w:after="0"/>
        <w:ind w:left="1244" w:right="1736" w:firstLine="0"/>
        <w:jc w:val="both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/>
          <w:i/>
          <w:sz w:val="24"/>
        </w:rPr>
        <w:t>En relación con los candidatos descartados, la exposición resumida de</w:t>
      </w:r>
      <w:r>
        <w:rPr>
          <w:rFonts w:ascii="Liberation Sans" w:hAnsi="Liberation Sans"/>
          <w:i/>
          <w:spacing w:val="30"/>
          <w:sz w:val="24"/>
        </w:rPr>
        <w:t> </w:t>
      </w:r>
      <w:r>
        <w:rPr>
          <w:rFonts w:ascii="Liberation Sans" w:hAnsi="Liberation Sans"/>
          <w:i/>
          <w:sz w:val="24"/>
        </w:rPr>
        <w:t>las</w:t>
      </w:r>
      <w:r>
        <w:rPr>
          <w:rFonts w:ascii="Liberation Sans" w:hAnsi="Liberation Sans"/>
          <w:i/>
          <w:sz w:val="24"/>
        </w:rPr>
        <w:t> razones por las que se haya desestimado su</w:t>
      </w:r>
      <w:r>
        <w:rPr>
          <w:rFonts w:ascii="Liberation Sans" w:hAnsi="Liberation Sans"/>
          <w:i/>
          <w:spacing w:val="-8"/>
          <w:sz w:val="24"/>
        </w:rPr>
        <w:t> </w:t>
      </w:r>
      <w:r>
        <w:rPr>
          <w:rFonts w:ascii="Liberation Sans" w:hAnsi="Liberation Sans"/>
          <w:i/>
          <w:sz w:val="24"/>
        </w:rPr>
        <w:t>candidatura.</w:t>
      </w:r>
      <w:r>
        <w:rPr>
          <w:rFonts w:ascii="Liberation Sans" w:hAnsi="Liberation Sans"/>
          <w:sz w:val="24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i/>
          <w:sz w:val="20"/>
          <w:szCs w:val="20"/>
        </w:rPr>
      </w:pPr>
    </w:p>
    <w:p>
      <w:pPr>
        <w:spacing w:line="240" w:lineRule="auto" w:before="5"/>
        <w:rPr>
          <w:rFonts w:ascii="Liberation Sans" w:hAnsi="Liberation Sans" w:cs="Liberation Sans" w:eastAsia="Liberation Sans"/>
          <w:i/>
          <w:sz w:val="12"/>
          <w:szCs w:val="12"/>
        </w:rPr>
      </w:pPr>
    </w:p>
    <w:p>
      <w:pPr>
        <w:spacing w:line="423" w:lineRule="exact"/>
        <w:ind w:left="1250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position w:val="-7"/>
          <w:sz w:val="20"/>
          <w:szCs w:val="20"/>
        </w:rPr>
        <w:drawing>
          <wp:inline distT="0" distB="0" distL="0" distR="0">
            <wp:extent cx="5407744" cy="26860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744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 w:cs="Liberation Sans" w:eastAsia="Liberation Sans"/>
          <w:position w:val="-7"/>
          <w:sz w:val="20"/>
          <w:szCs w:val="20"/>
        </w:rPr>
      </w:r>
    </w:p>
    <w:p>
      <w:pPr>
        <w:spacing w:before="1"/>
        <w:ind w:left="0" w:right="1694" w:firstLine="0"/>
        <w:jc w:val="right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/>
          <w:sz w:val="20"/>
        </w:rPr>
        <w:t>1/3</w:t>
      </w:r>
    </w:p>
    <w:p>
      <w:pPr>
        <w:spacing w:after="0"/>
        <w:jc w:val="right"/>
        <w:rPr>
          <w:rFonts w:ascii="Liberation Sans" w:hAnsi="Liberation Sans" w:cs="Liberation Sans" w:eastAsia="Liberation Sans"/>
          <w:sz w:val="20"/>
          <w:szCs w:val="20"/>
        </w:rPr>
        <w:sectPr>
          <w:type w:val="continuous"/>
          <w:pgSz w:w="11910" w:h="16840"/>
          <w:pgMar w:top="860" w:bottom="0" w:left="460" w:right="0"/>
        </w:sectPr>
      </w:pPr>
    </w:p>
    <w:p>
      <w:pPr>
        <w:spacing w:line="240" w:lineRule="auto" w:before="7"/>
        <w:rPr>
          <w:rFonts w:ascii="Liberation Sans" w:hAnsi="Liberation Sans" w:cs="Liberation Sans" w:eastAsia="Liberation Sans"/>
          <w:sz w:val="6"/>
          <w:szCs w:val="6"/>
        </w:rPr>
      </w:pPr>
    </w:p>
    <w:p>
      <w:pPr>
        <w:spacing w:line="1276" w:lineRule="exact"/>
        <w:ind w:left="1244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position w:val="-25"/>
          <w:sz w:val="20"/>
          <w:szCs w:val="20"/>
        </w:rPr>
        <w:drawing>
          <wp:inline distT="0" distB="0" distL="0" distR="0">
            <wp:extent cx="968346" cy="810768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4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 w:cs="Liberation Sans" w:eastAsia="Liberation Sans"/>
          <w:position w:val="-25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pos="1546" w:val="left" w:leader="none"/>
        </w:tabs>
        <w:spacing w:line="240" w:lineRule="auto" w:before="1" w:after="0"/>
        <w:ind w:left="1244" w:right="1292" w:firstLine="0"/>
        <w:jc w:val="both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/>
          <w:i/>
          <w:sz w:val="24"/>
        </w:rPr>
        <w:t>Con respecto a los licitadores excluidos del procedimiento de</w:t>
      </w:r>
      <w:r>
        <w:rPr>
          <w:rFonts w:ascii="Liberation Sans" w:hAnsi="Liberation Sans"/>
          <w:i/>
          <w:spacing w:val="34"/>
          <w:sz w:val="24"/>
        </w:rPr>
        <w:t> </w:t>
      </w:r>
      <w:r>
        <w:rPr>
          <w:rFonts w:ascii="Liberation Sans" w:hAnsi="Liberation Sans"/>
          <w:i/>
          <w:sz w:val="24"/>
        </w:rPr>
        <w:t>adjudicación,</w:t>
      </w:r>
      <w:r>
        <w:rPr>
          <w:rFonts w:ascii="Liberation Sans" w:hAnsi="Liberation Sans"/>
          <w:i/>
          <w:w w:val="99"/>
          <w:sz w:val="24"/>
        </w:rPr>
        <w:t> </w:t>
      </w:r>
      <w:r>
        <w:rPr>
          <w:rFonts w:ascii="Liberation Sans" w:hAnsi="Liberation Sans"/>
          <w:i/>
          <w:sz w:val="24"/>
        </w:rPr>
        <w:t>los</w:t>
      </w:r>
      <w:r>
        <w:rPr>
          <w:rFonts w:ascii="Liberation Sans" w:hAnsi="Liberation Sans"/>
          <w:i/>
          <w:spacing w:val="16"/>
          <w:sz w:val="24"/>
        </w:rPr>
        <w:t> </w:t>
      </w:r>
      <w:r>
        <w:rPr>
          <w:rFonts w:ascii="Liberation Sans" w:hAnsi="Liberation Sans"/>
          <w:i/>
          <w:sz w:val="24"/>
        </w:rPr>
        <w:t>motivos</w:t>
      </w:r>
      <w:r>
        <w:rPr>
          <w:rFonts w:ascii="Liberation Sans" w:hAnsi="Liberation Sans"/>
          <w:i/>
          <w:spacing w:val="14"/>
          <w:sz w:val="24"/>
        </w:rPr>
        <w:t> </w:t>
      </w:r>
      <w:r>
        <w:rPr>
          <w:rFonts w:ascii="Liberation Sans" w:hAnsi="Liberation Sans"/>
          <w:i/>
          <w:sz w:val="24"/>
        </w:rPr>
        <w:t>por</w:t>
      </w:r>
      <w:r>
        <w:rPr>
          <w:rFonts w:ascii="Liberation Sans" w:hAnsi="Liberation Sans"/>
          <w:i/>
          <w:spacing w:val="16"/>
          <w:sz w:val="24"/>
        </w:rPr>
        <w:t> </w:t>
      </w:r>
      <w:r>
        <w:rPr>
          <w:rFonts w:ascii="Liberation Sans" w:hAnsi="Liberation Sans"/>
          <w:i/>
          <w:sz w:val="24"/>
        </w:rPr>
        <w:t>los</w:t>
      </w:r>
      <w:r>
        <w:rPr>
          <w:rFonts w:ascii="Liberation Sans" w:hAnsi="Liberation Sans"/>
          <w:i/>
          <w:spacing w:val="16"/>
          <w:sz w:val="24"/>
        </w:rPr>
        <w:t> </w:t>
      </w:r>
      <w:r>
        <w:rPr>
          <w:rFonts w:ascii="Liberation Sans" w:hAnsi="Liberation Sans"/>
          <w:i/>
          <w:sz w:val="24"/>
        </w:rPr>
        <w:t>que</w:t>
      </w:r>
      <w:r>
        <w:rPr>
          <w:rFonts w:ascii="Liberation Sans" w:hAnsi="Liberation Sans"/>
          <w:i/>
          <w:spacing w:val="17"/>
          <w:sz w:val="24"/>
        </w:rPr>
        <w:t> </w:t>
      </w:r>
      <w:r>
        <w:rPr>
          <w:rFonts w:ascii="Liberation Sans" w:hAnsi="Liberation Sans"/>
          <w:i/>
          <w:sz w:val="24"/>
        </w:rPr>
        <w:t>no</w:t>
      </w:r>
      <w:r>
        <w:rPr>
          <w:rFonts w:ascii="Liberation Sans" w:hAnsi="Liberation Sans"/>
          <w:i/>
          <w:spacing w:val="15"/>
          <w:sz w:val="24"/>
        </w:rPr>
        <w:t> </w:t>
      </w:r>
      <w:r>
        <w:rPr>
          <w:rFonts w:ascii="Liberation Sans" w:hAnsi="Liberation Sans"/>
          <w:i/>
          <w:sz w:val="24"/>
        </w:rPr>
        <w:t>se</w:t>
      </w:r>
      <w:r>
        <w:rPr>
          <w:rFonts w:ascii="Liberation Sans" w:hAnsi="Liberation Sans"/>
          <w:i/>
          <w:spacing w:val="17"/>
          <w:sz w:val="24"/>
        </w:rPr>
        <w:t> </w:t>
      </w:r>
      <w:r>
        <w:rPr>
          <w:rFonts w:ascii="Liberation Sans" w:hAnsi="Liberation Sans"/>
          <w:i/>
          <w:sz w:val="24"/>
        </w:rPr>
        <w:t>haya</w:t>
      </w:r>
      <w:r>
        <w:rPr>
          <w:rFonts w:ascii="Liberation Sans" w:hAnsi="Liberation Sans"/>
          <w:i/>
          <w:spacing w:val="17"/>
          <w:sz w:val="24"/>
        </w:rPr>
        <w:t> </w:t>
      </w:r>
      <w:r>
        <w:rPr>
          <w:rFonts w:ascii="Liberation Sans" w:hAnsi="Liberation Sans"/>
          <w:i/>
          <w:sz w:val="24"/>
        </w:rPr>
        <w:t>admitido</w:t>
      </w:r>
      <w:r>
        <w:rPr>
          <w:rFonts w:ascii="Liberation Sans" w:hAnsi="Liberation Sans"/>
          <w:i/>
          <w:spacing w:val="17"/>
          <w:sz w:val="24"/>
        </w:rPr>
        <w:t> </w:t>
      </w:r>
      <w:r>
        <w:rPr>
          <w:rFonts w:ascii="Liberation Sans" w:hAnsi="Liberation Sans"/>
          <w:i/>
          <w:sz w:val="24"/>
        </w:rPr>
        <w:t>su</w:t>
      </w:r>
      <w:r>
        <w:rPr>
          <w:rFonts w:ascii="Liberation Sans" w:hAnsi="Liberation Sans"/>
          <w:i/>
          <w:spacing w:val="17"/>
          <w:sz w:val="24"/>
        </w:rPr>
        <w:t> </w:t>
      </w:r>
      <w:r>
        <w:rPr>
          <w:rFonts w:ascii="Liberation Sans" w:hAnsi="Liberation Sans"/>
          <w:i/>
          <w:sz w:val="24"/>
        </w:rPr>
        <w:t>oferta,</w:t>
      </w:r>
      <w:r>
        <w:rPr>
          <w:rFonts w:ascii="Liberation Sans" w:hAnsi="Liberation Sans"/>
          <w:i/>
          <w:spacing w:val="16"/>
          <w:sz w:val="24"/>
        </w:rPr>
        <w:t> </w:t>
      </w:r>
      <w:r>
        <w:rPr>
          <w:rFonts w:ascii="Liberation Sans" w:hAnsi="Liberation Sans"/>
          <w:i/>
          <w:sz w:val="24"/>
        </w:rPr>
        <w:t>incluidos,</w:t>
      </w:r>
      <w:r>
        <w:rPr>
          <w:rFonts w:ascii="Liberation Sans" w:hAnsi="Liberation Sans"/>
          <w:i/>
          <w:spacing w:val="16"/>
          <w:sz w:val="24"/>
        </w:rPr>
        <w:t> </w:t>
      </w:r>
      <w:r>
        <w:rPr>
          <w:rFonts w:ascii="Liberation Sans" w:hAnsi="Liberation Sans"/>
          <w:i/>
          <w:sz w:val="24"/>
        </w:rPr>
        <w:t>en</w:t>
      </w:r>
      <w:r>
        <w:rPr>
          <w:rFonts w:ascii="Liberation Sans" w:hAnsi="Liberation Sans"/>
          <w:i/>
          <w:spacing w:val="17"/>
          <w:sz w:val="24"/>
        </w:rPr>
        <w:t> </w:t>
      </w:r>
      <w:r>
        <w:rPr>
          <w:rFonts w:ascii="Liberation Sans" w:hAnsi="Liberation Sans"/>
          <w:i/>
          <w:sz w:val="24"/>
        </w:rPr>
        <w:t>los</w:t>
      </w:r>
      <w:r>
        <w:rPr>
          <w:rFonts w:ascii="Liberation Sans" w:hAnsi="Liberation Sans"/>
          <w:i/>
          <w:spacing w:val="16"/>
          <w:sz w:val="24"/>
        </w:rPr>
        <w:t> </w:t>
      </w:r>
      <w:r>
        <w:rPr>
          <w:rFonts w:ascii="Liberation Sans" w:hAnsi="Liberation Sans"/>
          <w:i/>
          <w:sz w:val="24"/>
        </w:rPr>
        <w:t>casos</w:t>
      </w:r>
      <w:r>
        <w:rPr>
          <w:rFonts w:ascii="Liberation Sans" w:hAnsi="Liberation Sans"/>
          <w:i/>
          <w:sz w:val="24"/>
        </w:rPr>
        <w:t> contemplados en el artículo 126, apartados 7 y 8, los motivos de la decisión</w:t>
      </w:r>
      <w:r>
        <w:rPr>
          <w:rFonts w:ascii="Liberation Sans" w:hAnsi="Liberation Sans"/>
          <w:i/>
          <w:spacing w:val="50"/>
          <w:sz w:val="24"/>
        </w:rPr>
        <w:t> </w:t>
      </w:r>
      <w:r>
        <w:rPr>
          <w:rFonts w:ascii="Liberation Sans" w:hAnsi="Liberation Sans"/>
          <w:i/>
          <w:sz w:val="24"/>
        </w:rPr>
        <w:t>de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no equivalencia o de la decisión de que las obras, los suministros o</w:t>
      </w:r>
      <w:r>
        <w:rPr>
          <w:rFonts w:ascii="Liberation Sans" w:hAnsi="Liberation Sans"/>
          <w:i/>
          <w:spacing w:val="37"/>
          <w:sz w:val="24"/>
        </w:rPr>
        <w:t> </w:t>
      </w:r>
      <w:r>
        <w:rPr>
          <w:rFonts w:ascii="Liberation Sans" w:hAnsi="Liberation Sans"/>
          <w:i/>
          <w:sz w:val="24"/>
        </w:rPr>
        <w:t>los</w:t>
      </w:r>
      <w:r>
        <w:rPr>
          <w:rFonts w:ascii="Liberation Sans" w:hAnsi="Liberation Sans"/>
          <w:i/>
          <w:sz w:val="24"/>
        </w:rPr>
        <w:t> servicios no se ajustan a los requisitos de rendimiento o a las</w:t>
      </w:r>
      <w:r>
        <w:rPr>
          <w:rFonts w:ascii="Liberation Sans" w:hAnsi="Liberation Sans"/>
          <w:i/>
          <w:spacing w:val="-11"/>
          <w:sz w:val="24"/>
        </w:rPr>
        <w:t> </w:t>
      </w:r>
      <w:r>
        <w:rPr>
          <w:rFonts w:ascii="Liberation Sans" w:hAnsi="Liberation Sans"/>
          <w:i/>
          <w:sz w:val="24"/>
        </w:rPr>
        <w:t>exigencias</w:t>
      </w:r>
      <w:r>
        <w:rPr>
          <w:rFonts w:ascii="Liberation Sans" w:hAnsi="Liberation Sans"/>
          <w:i/>
          <w:sz w:val="24"/>
        </w:rPr>
        <w:t> funcionales; y un desglose de las valoraciones asignadas a los</w:t>
      </w:r>
      <w:r>
        <w:rPr>
          <w:rFonts w:ascii="Liberation Sans" w:hAnsi="Liberation Sans"/>
          <w:i/>
          <w:spacing w:val="20"/>
          <w:sz w:val="24"/>
        </w:rPr>
        <w:t> </w:t>
      </w:r>
      <w:r>
        <w:rPr>
          <w:rFonts w:ascii="Liberation Sans" w:hAnsi="Liberation Sans"/>
          <w:i/>
          <w:sz w:val="24"/>
        </w:rPr>
        <w:t>distintos</w:t>
      </w:r>
      <w:r>
        <w:rPr>
          <w:rFonts w:ascii="Liberation Sans" w:hAnsi="Liberation Sans"/>
          <w:i/>
          <w:sz w:val="24"/>
        </w:rPr>
        <w:t> licitadores, incluyendo al</w:t>
      </w:r>
      <w:r>
        <w:rPr>
          <w:rFonts w:ascii="Liberation Sans" w:hAnsi="Liberation Sans"/>
          <w:i/>
          <w:spacing w:val="-1"/>
          <w:sz w:val="24"/>
        </w:rPr>
        <w:t> </w:t>
      </w:r>
      <w:r>
        <w:rPr>
          <w:rFonts w:ascii="Liberation Sans" w:hAnsi="Liberation Sans"/>
          <w:i/>
          <w:sz w:val="24"/>
        </w:rPr>
        <w:t>adjudicatario.</w:t>
      </w:r>
      <w:r>
        <w:rPr>
          <w:rFonts w:ascii="Liberation Sans" w:hAnsi="Liberation Sans"/>
          <w:sz w:val="24"/>
        </w:rPr>
      </w:r>
    </w:p>
    <w:p>
      <w:pPr>
        <w:pStyle w:val="ListParagraph"/>
        <w:numPr>
          <w:ilvl w:val="0"/>
          <w:numId w:val="1"/>
        </w:numPr>
        <w:tabs>
          <w:tab w:pos="1510" w:val="left" w:leader="none"/>
        </w:tabs>
        <w:spacing w:line="240" w:lineRule="auto" w:before="0" w:after="0"/>
        <w:ind w:left="1244" w:right="1295" w:firstLine="0"/>
        <w:jc w:val="both"/>
        <w:rPr>
          <w:rFonts w:ascii="Liberation Sans" w:hAnsi="Liberation Sans" w:cs="Liberation Sans" w:eastAsia="Liberation Sans"/>
          <w:sz w:val="24"/>
          <w:szCs w:val="24"/>
        </w:rPr>
      </w:pPr>
      <w:r>
        <w:rPr>
          <w:rFonts w:ascii="Liberation Sans" w:hAnsi="Liberation Sans"/>
          <w:i/>
          <w:sz w:val="24"/>
        </w:rPr>
        <w:t>En todo caso, el nombre del adjudicatario, las características y ventajas de</w:t>
      </w:r>
      <w:r>
        <w:rPr>
          <w:rFonts w:ascii="Liberation Sans" w:hAnsi="Liberation Sans"/>
          <w:i/>
          <w:spacing w:val="-29"/>
          <w:sz w:val="24"/>
        </w:rPr>
        <w:t> </w:t>
      </w:r>
      <w:r>
        <w:rPr>
          <w:rFonts w:ascii="Liberation Sans" w:hAnsi="Liberation Sans"/>
          <w:i/>
          <w:sz w:val="24"/>
        </w:rPr>
        <w:t>la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proposición del adjudicatario determinantes de que haya sido seleccionada</w:t>
      </w:r>
      <w:r>
        <w:rPr>
          <w:rFonts w:ascii="Liberation Sans" w:hAnsi="Liberation Sans"/>
          <w:i/>
          <w:spacing w:val="3"/>
          <w:sz w:val="24"/>
        </w:rPr>
        <w:t> </w:t>
      </w:r>
      <w:r>
        <w:rPr>
          <w:rFonts w:ascii="Liberation Sans" w:hAnsi="Liberation Sans"/>
          <w:i/>
          <w:sz w:val="24"/>
        </w:rPr>
        <w:t>la</w:t>
      </w:r>
      <w:r>
        <w:rPr>
          <w:rFonts w:ascii="Liberation Sans" w:hAnsi="Liberation Sans"/>
          <w:i/>
          <w:w w:val="100"/>
          <w:sz w:val="24"/>
        </w:rPr>
        <w:t> </w:t>
      </w:r>
      <w:r>
        <w:rPr>
          <w:rFonts w:ascii="Liberation Sans" w:hAnsi="Liberation Sans"/>
          <w:i/>
          <w:sz w:val="24"/>
        </w:rPr>
        <w:t>oferta de este con preferencia respecto de las que hayan presentado</w:t>
      </w:r>
      <w:r>
        <w:rPr>
          <w:rFonts w:ascii="Liberation Sans" w:hAnsi="Liberation Sans"/>
          <w:i/>
          <w:spacing w:val="64"/>
          <w:sz w:val="24"/>
        </w:rPr>
        <w:t> </w:t>
      </w:r>
      <w:r>
        <w:rPr>
          <w:rFonts w:ascii="Liberation Sans" w:hAnsi="Liberation Sans"/>
          <w:i/>
          <w:sz w:val="24"/>
        </w:rPr>
        <w:t>los</w:t>
      </w:r>
      <w:r>
        <w:rPr>
          <w:rFonts w:ascii="Liberation Sans" w:hAnsi="Liberation Sans"/>
          <w:i/>
          <w:sz w:val="24"/>
        </w:rPr>
        <w:t> restantes licitadores cuyas</w:t>
      </w:r>
      <w:r>
        <w:rPr>
          <w:rFonts w:ascii="Liberation Sans" w:hAnsi="Liberation Sans"/>
          <w:i/>
          <w:spacing w:val="-3"/>
          <w:sz w:val="24"/>
        </w:rPr>
        <w:t> </w:t>
      </w:r>
      <w:r>
        <w:rPr>
          <w:rFonts w:ascii="Liberation Sans" w:hAnsi="Liberation Sans"/>
          <w:i/>
          <w:sz w:val="24"/>
        </w:rPr>
        <w:t>ofertas».</w:t>
      </w:r>
      <w:r>
        <w:rPr>
          <w:rFonts w:ascii="Liberation Sans" w:hAnsi="Liberation Sans"/>
          <w:sz w:val="24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i/>
          <w:sz w:val="24"/>
          <w:szCs w:val="24"/>
        </w:rPr>
      </w:pPr>
    </w:p>
    <w:p>
      <w:pPr>
        <w:pStyle w:val="BodyText"/>
        <w:spacing w:line="240" w:lineRule="auto"/>
        <w:ind w:right="1271"/>
        <w:jc w:val="both"/>
      </w:pPr>
      <w:r>
        <w:rPr/>
        <w:pict>
          <v:shape style="position:absolute;margin-left:539.09613pt;margin-top:48.956917pt;width:29.65pt;height:166.8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2023-025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5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08/02/2023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t>Examinada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documentación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/>
        <w:t>acompaña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acuerdo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misma</w:t>
      </w:r>
      <w:r>
        <w:rPr>
          <w:spacing w:val="23"/>
        </w:rPr>
        <w:t> </w:t>
      </w:r>
      <w:r>
        <w:rPr/>
        <w:t>y</w:t>
      </w:r>
      <w:r>
        <w:rPr/>
        <w:t> de</w:t>
      </w:r>
      <w:r>
        <w:rPr>
          <w:spacing w:val="46"/>
        </w:rPr>
        <w:t> </w:t>
      </w:r>
      <w:r>
        <w:rPr/>
        <w:t>conformidad</w:t>
      </w:r>
      <w:r>
        <w:rPr>
          <w:spacing w:val="44"/>
        </w:rPr>
        <w:t> </w:t>
      </w:r>
      <w:r>
        <w:rPr/>
        <w:t>con</w:t>
      </w:r>
      <w:r>
        <w:rPr>
          <w:spacing w:val="46"/>
        </w:rPr>
        <w:t> </w:t>
      </w:r>
      <w:r>
        <w:rPr/>
        <w:t>lo</w:t>
      </w:r>
      <w:r>
        <w:rPr>
          <w:spacing w:val="46"/>
        </w:rPr>
        <w:t> </w:t>
      </w:r>
      <w:r>
        <w:rPr/>
        <w:t>establecido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6"/>
        </w:rPr>
        <w:t> </w:t>
      </w:r>
      <w:r>
        <w:rPr/>
        <w:t>apartado</w:t>
      </w:r>
      <w:r>
        <w:rPr>
          <w:spacing w:val="46"/>
        </w:rPr>
        <w:t> </w:t>
      </w:r>
      <w:r>
        <w:rPr/>
        <w:t>primero</w:t>
      </w:r>
      <w:r>
        <w:rPr>
          <w:spacing w:val="46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disposición</w:t>
      </w:r>
      <w:r>
        <w:rPr>
          <w:w w:val="100"/>
        </w:rPr>
        <w:t> </w:t>
      </w:r>
      <w:r>
        <w:rPr/>
        <w:t>adicional</w:t>
      </w:r>
      <w:r>
        <w:rPr>
          <w:spacing w:val="54"/>
        </w:rPr>
        <w:t> </w:t>
      </w:r>
      <w:r>
        <w:rPr/>
        <w:t>segunda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4"/>
        </w:rPr>
        <w:t> </w:t>
      </w:r>
      <w:r>
        <w:rPr/>
        <w:t>Ley</w:t>
      </w:r>
      <w:r>
        <w:rPr>
          <w:spacing w:val="56"/>
        </w:rPr>
        <w:t> </w:t>
      </w:r>
      <w:r>
        <w:rPr/>
        <w:t>9/2017,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8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noviembre,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Contratos</w:t>
      </w:r>
      <w:r>
        <w:rPr>
          <w:spacing w:val="56"/>
        </w:rPr>
        <w:t> </w:t>
      </w:r>
      <w:r>
        <w:rPr/>
        <w:t>del</w:t>
      </w:r>
      <w:r>
        <w:rPr>
          <w:w w:val="100"/>
        </w:rPr>
        <w:t> </w:t>
      </w:r>
      <w:r>
        <w:rPr/>
        <w:t>Sector Público, por la que se transponen al ordenamiento jurídico español</w:t>
      </w:r>
      <w:r>
        <w:rPr>
          <w:spacing w:val="20"/>
        </w:rPr>
        <w:t> </w:t>
      </w:r>
      <w:r>
        <w:rPr/>
        <w:t>las</w:t>
      </w:r>
      <w:r>
        <w:rPr/>
        <w:t> Directivas del Parlamento Europeo y del Consejo 2014/23/UE y 2014/24/UE,</w:t>
      </w:r>
      <w:r>
        <w:rPr>
          <w:spacing w:val="-22"/>
        </w:rPr>
        <w:t> </w:t>
      </w:r>
      <w:r>
        <w:rPr/>
        <w:t>de</w:t>
      </w:r>
      <w:r>
        <w:rPr>
          <w:w w:val="100"/>
        </w:rPr>
        <w:t> </w:t>
      </w:r>
      <w:r>
        <w:rPr/>
        <w:t>26 de febrero de</w:t>
      </w:r>
      <w:r>
        <w:rPr>
          <w:spacing w:val="-9"/>
        </w:rPr>
        <w:t> </w:t>
      </w:r>
      <w:r>
        <w:rPr/>
        <w:t>2014.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pStyle w:val="Heading2"/>
        <w:spacing w:line="240" w:lineRule="auto"/>
        <w:ind w:right="0"/>
        <w:jc w:val="center"/>
        <w:rPr>
          <w:b w:val="0"/>
          <w:bCs w:val="0"/>
        </w:rPr>
      </w:pPr>
      <w:bookmarkStart w:name="RESUELVO" w:id="1"/>
      <w:bookmarkEnd w:id="1"/>
      <w:r>
        <w:rPr>
          <w:b w:val="0"/>
        </w:rPr>
      </w:r>
      <w:r>
        <w:rPr>
          <w:spacing w:val="-4"/>
        </w:rPr>
        <w:t>RESUELVO</w:t>
      </w:r>
      <w:r>
        <w:rPr>
          <w:b w:val="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267"/>
        <w:jc w:val="both"/>
      </w:pPr>
      <w:r>
        <w:rPr>
          <w:rFonts w:ascii="Liberation Sans" w:hAnsi="Liberation Sans"/>
          <w:b/>
        </w:rPr>
        <w:t>PRIMERO.</w:t>
      </w:r>
      <w:r>
        <w:rPr>
          <w:rFonts w:ascii="Liberation Sans" w:hAnsi="Liberation Sans"/>
          <w:b/>
          <w:spacing w:val="16"/>
        </w:rPr>
        <w:t> </w:t>
      </w:r>
      <w:r>
        <w:rPr/>
        <w:t>Adjudicar</w:t>
      </w:r>
      <w:r>
        <w:rPr>
          <w:spacing w:val="27"/>
        </w:rPr>
        <w:t> </w:t>
      </w:r>
      <w:r>
        <w:rPr/>
        <w:t>la</w:t>
      </w:r>
      <w:r>
        <w:rPr>
          <w:spacing w:val="28"/>
        </w:rPr>
        <w:t> </w:t>
      </w:r>
      <w:r>
        <w:rPr/>
        <w:t>concesión</w:t>
      </w:r>
      <w:r>
        <w:rPr>
          <w:spacing w:val="28"/>
        </w:rPr>
        <w:t> </w:t>
      </w:r>
      <w:r>
        <w:rPr/>
        <w:t>administrativa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uso</w:t>
      </w:r>
      <w:r>
        <w:rPr>
          <w:spacing w:val="28"/>
        </w:rPr>
        <w:t> </w:t>
      </w:r>
      <w:r>
        <w:rPr/>
        <w:t>privativo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Plaza</w:t>
      </w:r>
      <w:r>
        <w:rPr>
          <w:w w:val="100"/>
        </w:rPr>
        <w:t> </w:t>
      </w:r>
      <w:r>
        <w:rPr/>
        <w:t>de</w:t>
      </w:r>
      <w:r>
        <w:rPr>
          <w:spacing w:val="52"/>
        </w:rPr>
        <w:t> </w:t>
      </w:r>
      <w:r>
        <w:rPr/>
        <w:t>Santiago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instalación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dos</w:t>
      </w:r>
      <w:r>
        <w:rPr>
          <w:spacing w:val="52"/>
        </w:rPr>
        <w:t> </w:t>
      </w:r>
      <w:r>
        <w:rPr/>
        <w:t>bochinches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conformidad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las</w:t>
      </w:r>
      <w:r>
        <w:rPr/>
        <w:t> cláusulas establecidas en la Resolución de Alcaldía de fecha de 18 de enero</w:t>
      </w:r>
      <w:r>
        <w:rPr>
          <w:spacing w:val="-33"/>
        </w:rPr>
        <w:t> </w:t>
      </w:r>
      <w:r>
        <w:rPr/>
        <w:t>de</w:t>
      </w:r>
      <w:r>
        <w:rPr>
          <w:w w:val="100"/>
        </w:rPr>
        <w:t> </w:t>
      </w:r>
      <w:r>
        <w:rPr/>
        <w:t>2023 a los siguientes licitadores que ha ofrecido la mejor</w:t>
      </w:r>
      <w:r>
        <w:rPr>
          <w:spacing w:val="-27"/>
        </w:rPr>
        <w:t> </w:t>
      </w:r>
      <w:r>
        <w:rPr/>
        <w:t>oferta:</w:t>
      </w:r>
    </w:p>
    <w:p>
      <w:pPr>
        <w:spacing w:line="240" w:lineRule="auto" w:before="1"/>
        <w:rPr>
          <w:rFonts w:ascii="Liberation Sans" w:hAnsi="Liberation Sans" w:cs="Liberation Sans" w:eastAsia="Liberation Sans"/>
          <w:sz w:val="24"/>
          <w:szCs w:val="24"/>
        </w:rPr>
      </w:pPr>
    </w:p>
    <w:tbl>
      <w:tblPr>
        <w:tblW w:w="0" w:type="auto"/>
        <w:jc w:val="left"/>
        <w:tblInd w:w="12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4894"/>
        <w:gridCol w:w="1624"/>
      </w:tblGrid>
      <w:tr>
        <w:trPr>
          <w:trHeight w:val="562" w:hRule="exac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63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</w:rPr>
              <w:t>Nº de</w:t>
            </w:r>
            <w:r>
              <w:rPr>
                <w:rFonts w:ascii="Liberation Sans" w:hAnsi="Liberation Sans"/>
                <w:b/>
                <w:w w:val="100"/>
                <w:sz w:val="24"/>
              </w:rPr>
              <w:t> </w:t>
            </w:r>
            <w:r>
              <w:rPr>
                <w:rFonts w:ascii="Liberation Sans" w:hAnsi="Liberation Sans"/>
                <w:b/>
                <w:sz w:val="24"/>
              </w:rPr>
              <w:t>candidato</w:t>
            </w:r>
            <w:r>
              <w:rPr>
                <w:rFonts w:ascii="Liberation Sans" w:hAnsi="Liberation Sans"/>
                <w:sz w:val="24"/>
              </w:rPr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Liberation Sans" w:hAnsi="Liberation Sans" w:cs="Liberation Sans" w:eastAsia="Liberation Sans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6" w:right="0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</w:rPr>
              <w:t>Nombre o denominación</w:t>
            </w:r>
            <w:r>
              <w:rPr>
                <w:rFonts w:ascii="Liberation Sans" w:hAnsi="Liberation Sans"/>
                <w:b/>
                <w:spacing w:val="-13"/>
                <w:sz w:val="24"/>
              </w:rPr>
              <w:t> </w:t>
            </w:r>
            <w:r>
              <w:rPr>
                <w:rFonts w:ascii="Liberation Sans" w:hAnsi="Liberation Sans"/>
                <w:b/>
                <w:sz w:val="24"/>
              </w:rPr>
              <w:t>social</w:t>
            </w:r>
            <w:r>
              <w:rPr>
                <w:rFonts w:ascii="Liberation Sans" w:hAnsi="Liberation Sans"/>
                <w:sz w:val="24"/>
              </w:rPr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Liberation Sans" w:hAnsi="Liberation Sans" w:cs="Liberation Sans" w:eastAsia="Liberation Sans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b/>
                <w:sz w:val="24"/>
              </w:rPr>
              <w:t>NIF</w:t>
            </w:r>
            <w:r>
              <w:rPr>
                <w:rFonts w:ascii="Liberation Sans"/>
                <w:sz w:val="24"/>
              </w:rPr>
            </w:r>
          </w:p>
        </w:tc>
      </w:tr>
      <w:tr>
        <w:trPr>
          <w:trHeight w:val="300" w:hRule="exac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61"/>
              <w:jc w:val="righ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w w:val="100"/>
                <w:sz w:val="24"/>
              </w:rPr>
              <w:t>1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spacing w:val="-3"/>
                <w:sz w:val="24"/>
              </w:rPr>
              <w:t>SANTANDELEPRO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sz w:val="24"/>
              </w:rPr>
              <w:t>B04953428</w:t>
            </w:r>
          </w:p>
        </w:tc>
      </w:tr>
      <w:tr>
        <w:trPr>
          <w:trHeight w:val="300" w:hRule="exact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right="61"/>
              <w:jc w:val="righ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w w:val="100"/>
                <w:sz w:val="24"/>
              </w:rPr>
              <w:t>2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sz w:val="24"/>
              </w:rPr>
              <w:t>CORALIA RAMOS</w:t>
            </w:r>
            <w:r>
              <w:rPr>
                <w:rFonts w:ascii="Liberation Sans"/>
                <w:spacing w:val="-25"/>
                <w:sz w:val="24"/>
              </w:rPr>
              <w:t> </w:t>
            </w:r>
            <w:r>
              <w:rPr>
                <w:rFonts w:ascii="Liberation Sans"/>
                <w:sz w:val="24"/>
              </w:rPr>
              <w:t>MORENO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"/>
              <w:ind w:left="67" w:right="0"/>
              <w:jc w:val="left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/>
                <w:sz w:val="24"/>
              </w:rPr>
              <w:t>***1603**</w:t>
            </w:r>
          </w:p>
        </w:tc>
      </w:tr>
    </w:tbl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3"/>
        <w:rPr>
          <w:rFonts w:ascii="Liberation Sans" w:hAnsi="Liberation Sans" w:cs="Liberation Sans" w:eastAsia="Liberation Sans"/>
          <w:sz w:val="18"/>
          <w:szCs w:val="18"/>
        </w:rPr>
      </w:pPr>
    </w:p>
    <w:p>
      <w:pPr>
        <w:pStyle w:val="BodyText"/>
        <w:spacing w:line="240" w:lineRule="auto" w:before="69"/>
        <w:ind w:left="1244" w:right="1269"/>
        <w:jc w:val="both"/>
      </w:pPr>
      <w:r>
        <w:rPr/>
        <w:pict>
          <v:shape style="position:absolute;margin-left:540.299988pt;margin-top:-49.105145pt;width:28pt;height:310pt;mso-position-horizontal-relative:page;mso-position-vertical-relative:paragraph;z-index:1144" type="#_x0000_t75" stroked="false">
            <v:imagedata r:id="rId7" o:title=""/>
          </v:shape>
        </w:pict>
      </w:r>
      <w:r>
        <w:rPr/>
        <w:pict>
          <v:shape style="position:absolute;margin-left:568.438110pt;margin-top:-2.348798pt;width:14pt;height:264.2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120" w:lineRule="exact" w:before="21"/>
                    <w:ind w:left="20" w:right="18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6EL99QDHSR6XDM22N63JA2Y4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 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Liberation Sans" w:hAnsi="Liberation Sans"/>
          <w:b/>
        </w:rPr>
        <w:t>SEGUNDO.</w:t>
      </w:r>
      <w:r>
        <w:rPr>
          <w:rFonts w:ascii="Liberation Sans" w:hAnsi="Liberation Sans"/>
          <w:b/>
          <w:spacing w:val="51"/>
        </w:rPr>
        <w:t> </w:t>
      </w:r>
      <w:r>
        <w:rPr/>
        <w:t>Notificar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interesados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presente</w:t>
      </w:r>
      <w:r>
        <w:rPr>
          <w:spacing w:val="50"/>
        </w:rPr>
        <w:t> </w:t>
      </w:r>
      <w:r>
        <w:rPr/>
        <w:t>resolución,</w:t>
      </w:r>
      <w:r>
        <w:rPr>
          <w:spacing w:val="49"/>
        </w:rPr>
        <w:t> </w:t>
      </w:r>
      <w:r>
        <w:rPr/>
        <w:t>publicándose</w:t>
      </w:r>
      <w:r>
        <w:rPr>
          <w:w w:val="100"/>
        </w:rPr>
        <w:t> </w:t>
      </w:r>
      <w:r>
        <w:rPr/>
        <w:t>además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5"/>
        </w:rPr>
        <w:t>Tablón</w:t>
      </w:r>
      <w:r>
        <w:rPr>
          <w:spacing w:val="24"/>
        </w:rPr>
        <w:t> </w:t>
      </w:r>
      <w:r>
        <w:rPr/>
        <w:t>de</w:t>
      </w:r>
      <w:r>
        <w:rPr>
          <w:spacing w:val="10"/>
        </w:rPr>
        <w:t> </w:t>
      </w:r>
      <w:r>
        <w:rPr/>
        <w:t>Anuncios</w:t>
      </w:r>
      <w:r>
        <w:rPr>
          <w:spacing w:val="23"/>
        </w:rPr>
        <w:t> </w:t>
      </w:r>
      <w:r>
        <w:rPr/>
        <w:t>del</w:t>
      </w:r>
      <w:r>
        <w:rPr>
          <w:spacing w:val="10"/>
        </w:rPr>
        <w:t> </w:t>
      </w:r>
      <w:r>
        <w:rPr/>
        <w:t>Ayuntamiento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Gáldar</w:t>
      </w:r>
      <w:r>
        <w:rPr>
          <w:spacing w:val="23"/>
        </w:rPr>
        <w:t> </w:t>
      </w:r>
      <w:r>
        <w:rPr/>
        <w:t>ubicado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/>
        <w:t>su</w:t>
      </w:r>
      <w:r>
        <w:rPr>
          <w:w w:val="100"/>
        </w:rPr>
        <w:t> </w:t>
      </w:r>
      <w:r>
        <w:rPr/>
        <w:t>Sede</w:t>
      </w:r>
      <w:r>
        <w:rPr>
          <w:spacing w:val="-8"/>
        </w:rPr>
        <w:t> </w:t>
      </w:r>
      <w:r>
        <w:rPr/>
        <w:t>Electrónica.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pStyle w:val="BodyText"/>
        <w:spacing w:line="240" w:lineRule="auto"/>
        <w:ind w:left="1292" w:right="1275"/>
        <w:jc w:val="both"/>
      </w:pPr>
      <w:r>
        <w:rPr/>
        <w:t>Lo manda y firma Don </w:t>
      </w:r>
      <w:r>
        <w:rPr>
          <w:spacing w:val="-5"/>
        </w:rPr>
        <w:t>Teodoro </w:t>
      </w:r>
      <w:r>
        <w:rPr/>
        <w:t>C. Sosa Monzón , Alcalde-Presidente</w:t>
      </w:r>
      <w:r>
        <w:rPr>
          <w:spacing w:val="29"/>
        </w:rPr>
        <w:t> </w:t>
      </w:r>
      <w:r>
        <w:rPr/>
        <w:t>del</w:t>
      </w:r>
      <w:r>
        <w:rPr>
          <w:w w:val="100"/>
        </w:rPr>
        <w:t> </w:t>
      </w:r>
      <w:r>
        <w:rPr/>
        <w:t>Excmo. Ayuntamiento de </w:t>
      </w:r>
      <w:r>
        <w:rPr>
          <w:spacing w:val="-3"/>
        </w:rPr>
        <w:t>Gáldar, </w:t>
      </w:r>
      <w:r>
        <w:rPr/>
        <w:t>documento firmado electrónicamente de</w:t>
      </w:r>
      <w:r>
        <w:rPr>
          <w:spacing w:val="54"/>
        </w:rPr>
        <w:t> </w:t>
      </w:r>
      <w:r>
        <w:rPr/>
        <w:t>lo</w:t>
      </w:r>
      <w:r>
        <w:rPr>
          <w:w w:val="100"/>
        </w:rPr>
        <w:t> </w:t>
      </w:r>
      <w:r>
        <w:rPr/>
        <w:t>que, como Secretaria, doy</w:t>
      </w:r>
      <w:r>
        <w:rPr>
          <w:spacing w:val="-11"/>
        </w:rPr>
        <w:t> </w:t>
      </w:r>
      <w:r>
        <w:rPr/>
        <w:t>fe.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pStyle w:val="BodyText"/>
        <w:tabs>
          <w:tab w:pos="7115" w:val="left" w:leader="none"/>
        </w:tabs>
        <w:spacing w:line="240" w:lineRule="auto"/>
        <w:ind w:left="1244" w:right="0"/>
        <w:jc w:val="both"/>
      </w:pPr>
      <w:r>
        <w:rPr/>
        <w:t>Ante</w:t>
      </w:r>
      <w:r>
        <w:rPr>
          <w:spacing w:val="-5"/>
        </w:rPr>
        <w:t> </w:t>
      </w:r>
      <w:r>
        <w:rPr/>
        <w:t>mí,</w:t>
        <w:tab/>
        <w:t>El</w:t>
      </w:r>
      <w:r>
        <w:rPr>
          <w:spacing w:val="-25"/>
        </w:rPr>
        <w:t> </w:t>
      </w:r>
      <w:r>
        <w:rPr/>
        <w:t>Alcalde-Presidente,</w:t>
      </w:r>
    </w:p>
    <w:p>
      <w:pPr>
        <w:pStyle w:val="BodyText"/>
        <w:spacing w:line="240" w:lineRule="auto"/>
        <w:ind w:left="1244" w:right="0"/>
        <w:jc w:val="both"/>
      </w:pPr>
      <w:r>
        <w:rPr/>
        <w:t>La Secretaria</w:t>
      </w:r>
      <w:r>
        <w:rPr>
          <w:spacing w:val="-9"/>
        </w:rPr>
        <w:t> </w:t>
      </w:r>
      <w:r>
        <w:rPr/>
        <w:t>acctal,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4"/>
          <w:szCs w:val="24"/>
        </w:rPr>
      </w:pPr>
    </w:p>
    <w:p>
      <w:pPr>
        <w:spacing w:before="191"/>
        <w:ind w:left="0" w:right="1256" w:firstLine="0"/>
        <w:jc w:val="right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/>
          <w:spacing w:val="-1"/>
          <w:sz w:val="20"/>
        </w:rPr>
        <w:t>2/3</w:t>
      </w:r>
    </w:p>
    <w:p>
      <w:pPr>
        <w:spacing w:line="240" w:lineRule="auto" w:before="11"/>
        <w:rPr>
          <w:rFonts w:ascii="Liberation Sans" w:hAnsi="Liberation Sans" w:cs="Liberation Sans" w:eastAsia="Liberation Sans"/>
          <w:sz w:val="18"/>
          <w:szCs w:val="18"/>
        </w:rPr>
      </w:pPr>
    </w:p>
    <w:p>
      <w:pPr>
        <w:spacing w:line="422" w:lineRule="exact"/>
        <w:ind w:left="578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position w:val="-7"/>
          <w:sz w:val="20"/>
          <w:szCs w:val="20"/>
        </w:rPr>
        <w:drawing>
          <wp:inline distT="0" distB="0" distL="0" distR="0">
            <wp:extent cx="5425775" cy="268224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775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 w:cs="Liberation Sans" w:eastAsia="Liberation Sans"/>
          <w:position w:val="-7"/>
          <w:sz w:val="20"/>
          <w:szCs w:val="20"/>
        </w:rPr>
      </w:r>
    </w:p>
    <w:p>
      <w:pPr>
        <w:spacing w:after="0" w:line="422" w:lineRule="exact"/>
        <w:rPr>
          <w:rFonts w:ascii="Liberation Sans" w:hAnsi="Liberation Sans" w:cs="Liberation Sans" w:eastAsia="Liberation Sans"/>
          <w:sz w:val="20"/>
          <w:szCs w:val="20"/>
        </w:rPr>
        <w:sectPr>
          <w:pgSz w:w="11910" w:h="16840"/>
          <w:pgMar w:top="860" w:bottom="0" w:left="460" w:right="440"/>
        </w:sect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9"/>
        <w:rPr>
          <w:rFonts w:ascii="Liberation Sans" w:hAnsi="Liberation Sans" w:cs="Liberation Sans" w:eastAsia="Liberation Sans"/>
          <w:sz w:val="11"/>
          <w:szCs w:val="11"/>
        </w:rPr>
      </w:pPr>
    </w:p>
    <w:p>
      <w:pPr>
        <w:tabs>
          <w:tab w:pos="14289" w:val="left" w:leader="none"/>
        </w:tabs>
        <w:spacing w:line="8468" w:lineRule="exact"/>
        <w:ind w:left="439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/>
          <w:position w:val="-168"/>
          <w:sz w:val="20"/>
        </w:rPr>
        <w:drawing>
          <wp:inline distT="0" distB="0" distL="0" distR="0">
            <wp:extent cx="266834" cy="5372100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34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/>
          <w:position w:val="-168"/>
          <w:sz w:val="20"/>
        </w:rPr>
      </w:r>
      <w:r>
        <w:rPr>
          <w:rFonts w:ascii="Liberation Sans"/>
          <w:position w:val="-168"/>
          <w:sz w:val="20"/>
        </w:rPr>
        <w:tab/>
      </w:r>
      <w:r>
        <w:rPr>
          <w:rFonts w:ascii="Liberation Sans"/>
          <w:position w:val="529"/>
          <w:sz w:val="20"/>
        </w:rPr>
        <w:drawing>
          <wp:inline distT="0" distB="0" distL="0" distR="0">
            <wp:extent cx="706263" cy="942975"/>
            <wp:effectExtent l="0" t="0" r="0" b="0"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63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/>
          <w:position w:val="529"/>
          <w:sz w:val="2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3"/>
        <w:rPr>
          <w:rFonts w:ascii="Liberation Sans" w:hAnsi="Liberation Sans" w:cs="Liberation Sans" w:eastAsia="Liberation Sans"/>
          <w:sz w:val="26"/>
          <w:szCs w:val="26"/>
        </w:rPr>
      </w:pPr>
    </w:p>
    <w:p>
      <w:pPr>
        <w:spacing w:after="0" w:line="240" w:lineRule="auto"/>
        <w:rPr>
          <w:rFonts w:ascii="Liberation Sans" w:hAnsi="Liberation Sans" w:cs="Liberation Sans" w:eastAsia="Liberation Sans"/>
          <w:sz w:val="26"/>
          <w:szCs w:val="26"/>
        </w:rPr>
        <w:sectPr>
          <w:pgSz w:w="16840" w:h="11910" w:orient="landscape"/>
          <w:pgMar w:top="1100" w:bottom="0" w:left="500" w:right="840"/>
        </w:sectPr>
      </w:pPr>
    </w:p>
    <w:p>
      <w:pPr>
        <w:spacing w:line="240" w:lineRule="auto" w:before="1"/>
        <w:rPr>
          <w:rFonts w:ascii="Liberation Sans" w:hAnsi="Liberation Sans" w:cs="Liberation Sans" w:eastAsia="Liberation Sans"/>
          <w:sz w:val="9"/>
          <w:szCs w:val="9"/>
        </w:rPr>
      </w:pPr>
    </w:p>
    <w:p>
      <w:pPr>
        <w:spacing w:line="558" w:lineRule="exact"/>
        <w:ind w:left="100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position w:val="-10"/>
          <w:sz w:val="20"/>
          <w:szCs w:val="20"/>
        </w:rPr>
        <w:drawing>
          <wp:inline distT="0" distB="0" distL="0" distR="0">
            <wp:extent cx="3927157" cy="354711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 w:cs="Liberation Sans" w:eastAsia="Liberation Sans"/>
          <w:position w:val="-10"/>
          <w:sz w:val="20"/>
          <w:szCs w:val="20"/>
        </w:rPr>
      </w:r>
    </w:p>
    <w:p>
      <w:pPr>
        <w:spacing w:line="120" w:lineRule="exact" w:before="26"/>
        <w:ind w:left="100" w:right="953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Cód.</w:t>
      </w:r>
      <w:r>
        <w:rPr>
          <w:rFonts w:ascii="Arial" w:hAnsi="Arial"/>
          <w:spacing w:val="-14"/>
          <w:sz w:val="12"/>
        </w:rPr>
        <w:t> </w:t>
      </w:r>
      <w:r>
        <w:rPr>
          <w:rFonts w:ascii="Arial" w:hAnsi="Arial"/>
          <w:sz w:val="12"/>
        </w:rPr>
        <w:t>Validación:</w:t>
      </w:r>
      <w:r>
        <w:rPr>
          <w:rFonts w:ascii="Arial" w:hAnsi="Arial"/>
          <w:spacing w:val="-14"/>
          <w:sz w:val="12"/>
        </w:rPr>
        <w:t> </w:t>
      </w:r>
      <w:r>
        <w:rPr>
          <w:rFonts w:ascii="Arial" w:hAnsi="Arial"/>
          <w:sz w:val="12"/>
        </w:rPr>
        <w:t>6EL99QDHSR6XDM22N63JA2Y45</w:t>
      </w:r>
      <w:r>
        <w:rPr>
          <w:rFonts w:ascii="Arial" w:hAnsi="Arial"/>
          <w:spacing w:val="-14"/>
          <w:sz w:val="12"/>
        </w:rPr>
        <w:t> </w:t>
      </w:r>
      <w:r>
        <w:rPr>
          <w:rFonts w:ascii="Arial" w:hAnsi="Arial"/>
          <w:sz w:val="12"/>
        </w:rPr>
        <w:t>|</w:t>
      </w:r>
      <w:r>
        <w:rPr>
          <w:rFonts w:ascii="Arial" w:hAnsi="Arial"/>
          <w:spacing w:val="-14"/>
          <w:sz w:val="12"/>
        </w:rPr>
        <w:t> </w:t>
      </w:r>
      <w:r>
        <w:rPr>
          <w:rFonts w:ascii="Arial" w:hAnsi="Arial"/>
          <w:sz w:val="12"/>
        </w:rPr>
        <w:t>Verificación:</w:t>
      </w:r>
      <w:r>
        <w:rPr>
          <w:rFonts w:ascii="Arial" w:hAnsi="Arial"/>
          <w:spacing w:val="-14"/>
          <w:sz w:val="12"/>
        </w:rPr>
        <w:t> </w:t>
      </w:r>
      <w:r>
        <w:rPr>
          <w:rFonts w:ascii="Arial" w:hAnsi="Arial"/>
          <w:sz w:val="12"/>
        </w:rPr>
        <w:t>https://galdar.sedelectronica.es/</w:t>
      </w:r>
      <w:r>
        <w:rPr>
          <w:rFonts w:ascii="Arial" w:hAnsi="Arial"/>
          <w:spacing w:val="-1"/>
          <w:w w:val="100"/>
          <w:sz w:val="12"/>
        </w:rPr>
        <w:t> </w:t>
      </w:r>
      <w:r>
        <w:rPr>
          <w:rFonts w:ascii="Arial" w:hAnsi="Arial"/>
          <w:sz w:val="12"/>
        </w:rPr>
        <w:t>Documento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firmado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electrónicamente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desde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la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plataforma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esPublico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Gestiona</w:t>
      </w:r>
      <w:r>
        <w:rPr>
          <w:rFonts w:ascii="Arial" w:hAnsi="Arial"/>
          <w:spacing w:val="-5"/>
          <w:sz w:val="12"/>
        </w:rPr>
        <w:t> </w:t>
      </w:r>
      <w:r>
        <w:rPr>
          <w:rFonts w:ascii="Arial" w:hAnsi="Arial"/>
          <w:sz w:val="12"/>
        </w:rPr>
        <w:t>|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Página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3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de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3</w:t>
      </w:r>
    </w:p>
    <w:p>
      <w:pPr>
        <w:pStyle w:val="Heading1"/>
        <w:spacing w:line="418" w:lineRule="exact" w:before="39"/>
        <w:ind w:left="100" w:right="0"/>
        <w:jc w:val="left"/>
      </w:pPr>
      <w:r>
        <w:rPr/>
        <w:br w:type="column"/>
      </w:r>
      <w:r>
        <w:rPr/>
        <w:t>DECRETO</w:t>
      </w:r>
    </w:p>
    <w:p>
      <w:pPr>
        <w:spacing w:line="201" w:lineRule="exact" w:before="0"/>
        <w:ind w:left="120" w:right="0" w:firstLine="0"/>
        <w:jc w:val="left"/>
        <w:rPr>
          <w:rFonts w:ascii="Tahoma" w:hAnsi="Tahoma" w:cs="Tahoma" w:eastAsia="Tahoma"/>
          <w:sz w:val="18"/>
          <w:szCs w:val="18"/>
        </w:rPr>
      </w:pPr>
      <w:r>
        <w:rPr/>
        <w:pict>
          <v:shape style="position:absolute;margin-left:34.592148pt;margin-top:-62.478889pt;width:12pt;height:16pt;mso-position-horizontal-relative:page;mso-position-vertical-relative:paragraph;z-index:1216" type="#_x0000_t202" filled="false" stroked="false">
            <v:textbox inset="0,0,0,0" style="layout-flow:vertical">
              <w:txbxContent>
                <w:p>
                  <w:pPr>
                    <w:spacing w:line="224" w:lineRule="exact" w:before="0"/>
                    <w:ind w:left="20" w:right="0" w:firstLine="0"/>
                    <w:jc w:val="left"/>
                    <w:rPr>
                      <w:rFonts w:ascii="Liberation Sans" w:hAnsi="Liberation Sans" w:cs="Liberation Sans" w:eastAsia="Liberation Sans"/>
                      <w:sz w:val="20"/>
                      <w:szCs w:val="20"/>
                    </w:rPr>
                  </w:pPr>
                  <w:r>
                    <w:rPr>
                      <w:rFonts w:ascii="Liberation Sans"/>
                      <w:w w:val="100"/>
                      <w:sz w:val="20"/>
                    </w:rPr>
                    <w:t>3</w:t>
                  </w:r>
                  <w:r>
                    <w:rPr>
                      <w:rFonts w:ascii="Liberation Sans"/>
                      <w:w w:val="99"/>
                      <w:sz w:val="20"/>
                    </w:rPr>
                    <w:t>/</w:t>
                  </w:r>
                  <w:r>
                    <w:rPr>
                      <w:rFonts w:ascii="Liberation Sans"/>
                      <w:w w:val="100"/>
                      <w:sz w:val="2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sz w:val="18"/>
        </w:rPr>
        <w:t>Número: 2023-0255   Fecha:</w:t>
      </w:r>
      <w:r>
        <w:rPr>
          <w:rFonts w:ascii="Tahoma" w:hAnsi="Tahoma"/>
          <w:spacing w:val="-28"/>
          <w:sz w:val="18"/>
        </w:rPr>
        <w:t> </w:t>
      </w:r>
      <w:r>
        <w:rPr>
          <w:rFonts w:ascii="Tahoma" w:hAnsi="Tahoma"/>
          <w:sz w:val="18"/>
        </w:rPr>
        <w:t>08/02/2023</w:t>
      </w:r>
    </w:p>
    <w:sectPr>
      <w:type w:val="continuous"/>
      <w:pgSz w:w="16840" w:h="11910" w:orient="landscape"/>
      <w:pgMar w:top="860" w:bottom="0" w:left="500" w:right="840"/>
      <w:cols w:num="2" w:equalWidth="0">
        <w:col w:w="6301" w:space="99"/>
        <w:col w:w="9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244" w:hanging="306"/>
        <w:jc w:val="left"/>
      </w:pPr>
      <w:rPr>
        <w:rFonts w:hint="default" w:ascii="Liberation Sans" w:hAnsi="Liberation Sans" w:eastAsia="Liberation Sans"/>
        <w:i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260" w:hanging="3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1" w:hanging="3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1" w:hanging="3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2" w:hanging="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3" w:hanging="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3" w:hanging="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4" w:hanging="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04" w:hanging="3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3"/>
    </w:pPr>
    <w:rPr>
      <w:rFonts w:ascii="Liberation Sans" w:hAnsi="Liberation Sans" w:eastAsia="Liberation Sans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ahoma" w:hAnsi="Tahoma" w:eastAsia="Tahoma"/>
      <w:sz w:val="36"/>
      <w:szCs w:val="36"/>
    </w:rPr>
  </w:style>
  <w:style w:styleId="Heading2" w:type="paragraph">
    <w:name w:val="Heading 2"/>
    <w:basedOn w:val="Normal"/>
    <w:uiPriority w:val="1"/>
    <w:qFormat/>
    <w:pPr>
      <w:ind w:left="9"/>
      <w:outlineLvl w:val="2"/>
    </w:pPr>
    <w:rPr>
      <w:rFonts w:ascii="Liberation Sans" w:hAnsi="Liberation Sans" w:eastAsia="Liberation San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2023-10-04T18:16:25Z</dcterms:created>
  <dcterms:modified xsi:type="dcterms:W3CDTF">2023-10-04T18:16:25Z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2023-10-04T00:00:00Z</vt:filetime>
  </property>
</Properties>
</file>